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5AE" w:rsidRPr="000D6286" w:rsidRDefault="00516976" w:rsidP="007C7CC3">
      <w:pPr>
        <w:spacing w:line="360" w:lineRule="auto"/>
        <w:rPr>
          <w:rFonts w:ascii="Times New Roman" w:hAnsi="Times New Roman" w:cs="Times New Roman"/>
          <w:sz w:val="28"/>
          <w:szCs w:val="28"/>
        </w:rPr>
      </w:pPr>
      <w:r w:rsidRPr="000D6286">
        <w:rPr>
          <w:rFonts w:ascii="Times New Roman" w:hAnsi="Times New Roman" w:cs="Times New Roman"/>
          <w:sz w:val="28"/>
          <w:szCs w:val="28"/>
        </w:rPr>
        <w:t>Некоторые проблемы применения альтернативных способов разрешения конфликтов в предпринимательской деятельности</w:t>
      </w:r>
      <w:r w:rsidR="000942C8" w:rsidRPr="000D6286">
        <w:rPr>
          <w:rFonts w:ascii="Times New Roman" w:hAnsi="Times New Roman" w:cs="Times New Roman"/>
          <w:sz w:val="28"/>
          <w:szCs w:val="28"/>
          <w:vertAlign w:val="superscript"/>
        </w:rPr>
        <w:t>*</w:t>
      </w:r>
    </w:p>
    <w:p w:rsidR="00323A2A" w:rsidRPr="000D6286" w:rsidRDefault="00C64336" w:rsidP="00323A2A">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Бардин Лев Николаевич,</w:t>
      </w:r>
    </w:p>
    <w:p w:rsidR="009E7CC3" w:rsidRDefault="00125C49" w:rsidP="009E7CC3">
      <w:pPr>
        <w:spacing w:after="0" w:line="360" w:lineRule="auto"/>
        <w:jc w:val="center"/>
        <w:rPr>
          <w:rFonts w:ascii="Times New Roman" w:hAnsi="Times New Roman" w:cs="Times New Roman"/>
          <w:sz w:val="28"/>
          <w:szCs w:val="28"/>
        </w:rPr>
      </w:pPr>
      <w:r w:rsidRPr="000D6286">
        <w:rPr>
          <w:rFonts w:ascii="Times New Roman" w:hAnsi="Times New Roman" w:cs="Times New Roman"/>
          <w:sz w:val="28"/>
          <w:szCs w:val="28"/>
        </w:rPr>
        <w:t xml:space="preserve">                                    </w:t>
      </w:r>
      <w:r w:rsidR="009E7CC3">
        <w:rPr>
          <w:rFonts w:ascii="Times New Roman" w:hAnsi="Times New Roman" w:cs="Times New Roman"/>
          <w:sz w:val="28"/>
          <w:szCs w:val="28"/>
        </w:rPr>
        <w:t xml:space="preserve">                </w:t>
      </w:r>
      <w:r w:rsidR="00323A2A" w:rsidRPr="000D6286">
        <w:rPr>
          <w:rFonts w:ascii="Times New Roman" w:hAnsi="Times New Roman" w:cs="Times New Roman"/>
          <w:sz w:val="28"/>
          <w:szCs w:val="28"/>
        </w:rPr>
        <w:t>д</w:t>
      </w:r>
      <w:r w:rsidR="00690C8D" w:rsidRPr="000D6286">
        <w:rPr>
          <w:rFonts w:ascii="Times New Roman" w:hAnsi="Times New Roman" w:cs="Times New Roman"/>
          <w:sz w:val="28"/>
          <w:szCs w:val="28"/>
        </w:rPr>
        <w:t xml:space="preserve">оцент кафедры судебной власти </w:t>
      </w:r>
      <w:r w:rsidR="00323A2A" w:rsidRPr="000D6286">
        <w:rPr>
          <w:rFonts w:ascii="Times New Roman" w:hAnsi="Times New Roman" w:cs="Times New Roman"/>
          <w:sz w:val="28"/>
          <w:szCs w:val="28"/>
        </w:rPr>
        <w:t xml:space="preserve"> факультета </w:t>
      </w:r>
      <w:r w:rsidR="009E7CC3">
        <w:rPr>
          <w:rFonts w:ascii="Times New Roman" w:hAnsi="Times New Roman" w:cs="Times New Roman"/>
          <w:sz w:val="28"/>
          <w:szCs w:val="28"/>
        </w:rPr>
        <w:t xml:space="preserve">  </w:t>
      </w:r>
    </w:p>
    <w:p w:rsidR="00690C8D" w:rsidRPr="000D6286" w:rsidRDefault="009E7CC3" w:rsidP="009E7CC3">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323A2A" w:rsidRPr="000D6286">
        <w:rPr>
          <w:rFonts w:ascii="Times New Roman" w:hAnsi="Times New Roman" w:cs="Times New Roman"/>
          <w:sz w:val="28"/>
          <w:szCs w:val="28"/>
        </w:rPr>
        <w:t>права</w:t>
      </w:r>
      <w:r w:rsidR="00690C8D" w:rsidRPr="000D6286">
        <w:rPr>
          <w:rFonts w:ascii="Times New Roman" w:hAnsi="Times New Roman" w:cs="Times New Roman"/>
          <w:sz w:val="28"/>
          <w:szCs w:val="28"/>
        </w:rPr>
        <w:t xml:space="preserve"> </w:t>
      </w:r>
      <w:r w:rsidR="00323A2A" w:rsidRPr="000D6286">
        <w:rPr>
          <w:rFonts w:ascii="Times New Roman" w:hAnsi="Times New Roman" w:cs="Times New Roman"/>
          <w:sz w:val="28"/>
          <w:szCs w:val="28"/>
        </w:rPr>
        <w:t>Национального исследовательского</w:t>
      </w:r>
    </w:p>
    <w:p w:rsidR="00690C8D" w:rsidRPr="000D6286" w:rsidRDefault="00323A2A" w:rsidP="00690C8D">
      <w:pPr>
        <w:spacing w:after="0" w:line="360" w:lineRule="auto"/>
        <w:jc w:val="center"/>
        <w:rPr>
          <w:rFonts w:ascii="Times New Roman" w:hAnsi="Times New Roman" w:cs="Times New Roman"/>
          <w:sz w:val="28"/>
          <w:szCs w:val="28"/>
        </w:rPr>
      </w:pPr>
      <w:r w:rsidRPr="000D6286">
        <w:rPr>
          <w:rFonts w:ascii="Times New Roman" w:hAnsi="Times New Roman" w:cs="Times New Roman"/>
          <w:sz w:val="28"/>
          <w:szCs w:val="28"/>
        </w:rPr>
        <w:t xml:space="preserve"> </w:t>
      </w:r>
      <w:r w:rsidR="00690C8D" w:rsidRPr="000D6286">
        <w:rPr>
          <w:rFonts w:ascii="Times New Roman" w:hAnsi="Times New Roman" w:cs="Times New Roman"/>
          <w:sz w:val="28"/>
          <w:szCs w:val="28"/>
        </w:rPr>
        <w:t xml:space="preserve">                                       </w:t>
      </w:r>
      <w:r w:rsidR="009E7CC3">
        <w:rPr>
          <w:rFonts w:ascii="Times New Roman" w:hAnsi="Times New Roman" w:cs="Times New Roman"/>
          <w:sz w:val="28"/>
          <w:szCs w:val="28"/>
        </w:rPr>
        <w:t xml:space="preserve">        </w:t>
      </w:r>
      <w:r w:rsidRPr="000D6286">
        <w:rPr>
          <w:rFonts w:ascii="Times New Roman" w:hAnsi="Times New Roman" w:cs="Times New Roman"/>
          <w:sz w:val="28"/>
          <w:szCs w:val="28"/>
        </w:rPr>
        <w:t>университета</w:t>
      </w:r>
      <w:r w:rsidR="00690C8D" w:rsidRPr="000D6286">
        <w:rPr>
          <w:rFonts w:ascii="Times New Roman" w:hAnsi="Times New Roman" w:cs="Times New Roman"/>
          <w:sz w:val="28"/>
          <w:szCs w:val="28"/>
        </w:rPr>
        <w:t xml:space="preserve"> </w:t>
      </w:r>
      <w:r w:rsidRPr="000D6286">
        <w:rPr>
          <w:rFonts w:ascii="Times New Roman" w:hAnsi="Times New Roman" w:cs="Times New Roman"/>
          <w:sz w:val="28"/>
          <w:szCs w:val="28"/>
        </w:rPr>
        <w:t>«Высшая школа экономики»,</w:t>
      </w:r>
    </w:p>
    <w:p w:rsidR="009E7CC3" w:rsidRDefault="00323A2A" w:rsidP="009E7CC3">
      <w:pPr>
        <w:spacing w:after="0" w:line="360" w:lineRule="auto"/>
        <w:jc w:val="center"/>
        <w:rPr>
          <w:rFonts w:ascii="Times New Roman" w:hAnsi="Times New Roman" w:cs="Times New Roman"/>
          <w:sz w:val="28"/>
          <w:szCs w:val="28"/>
        </w:rPr>
      </w:pPr>
      <w:r w:rsidRPr="000D6286">
        <w:rPr>
          <w:rFonts w:ascii="Times New Roman" w:hAnsi="Times New Roman" w:cs="Times New Roman"/>
          <w:sz w:val="28"/>
          <w:szCs w:val="28"/>
        </w:rPr>
        <w:t xml:space="preserve"> </w:t>
      </w:r>
      <w:r w:rsidR="00690C8D" w:rsidRPr="000D6286">
        <w:rPr>
          <w:rFonts w:ascii="Times New Roman" w:hAnsi="Times New Roman" w:cs="Times New Roman"/>
          <w:sz w:val="28"/>
          <w:szCs w:val="28"/>
        </w:rPr>
        <w:t xml:space="preserve"> </w:t>
      </w:r>
      <w:r w:rsidR="009E7CC3">
        <w:rPr>
          <w:rFonts w:ascii="Times New Roman" w:hAnsi="Times New Roman" w:cs="Times New Roman"/>
          <w:sz w:val="28"/>
          <w:szCs w:val="28"/>
        </w:rPr>
        <w:t xml:space="preserve">                                         </w:t>
      </w:r>
      <w:r w:rsidR="00690C8D" w:rsidRPr="000D6286">
        <w:rPr>
          <w:rFonts w:ascii="Times New Roman" w:hAnsi="Times New Roman" w:cs="Times New Roman"/>
          <w:sz w:val="28"/>
          <w:szCs w:val="28"/>
        </w:rPr>
        <w:t xml:space="preserve"> </w:t>
      </w:r>
      <w:r w:rsidR="009E7CC3">
        <w:rPr>
          <w:rFonts w:ascii="Times New Roman" w:hAnsi="Times New Roman" w:cs="Times New Roman"/>
          <w:sz w:val="28"/>
          <w:szCs w:val="28"/>
        </w:rPr>
        <w:t xml:space="preserve"> </w:t>
      </w:r>
      <w:r w:rsidRPr="000D6286">
        <w:rPr>
          <w:rFonts w:ascii="Times New Roman" w:hAnsi="Times New Roman" w:cs="Times New Roman"/>
          <w:sz w:val="28"/>
          <w:szCs w:val="28"/>
        </w:rPr>
        <w:t>к.ю.н.</w:t>
      </w:r>
      <w:r w:rsidR="007E2E39" w:rsidRPr="000D6286">
        <w:rPr>
          <w:rFonts w:ascii="Times New Roman" w:hAnsi="Times New Roman" w:cs="Times New Roman"/>
          <w:sz w:val="28"/>
          <w:szCs w:val="28"/>
        </w:rPr>
        <w:t>, адвокат, член</w:t>
      </w:r>
      <w:r w:rsidR="00690C8D" w:rsidRPr="000D6286">
        <w:rPr>
          <w:rFonts w:ascii="Times New Roman" w:hAnsi="Times New Roman" w:cs="Times New Roman"/>
          <w:sz w:val="28"/>
          <w:szCs w:val="28"/>
        </w:rPr>
        <w:t xml:space="preserve"> </w:t>
      </w:r>
      <w:r w:rsidR="009E7CC3">
        <w:rPr>
          <w:rFonts w:ascii="Times New Roman" w:hAnsi="Times New Roman" w:cs="Times New Roman"/>
          <w:sz w:val="28"/>
          <w:szCs w:val="28"/>
        </w:rPr>
        <w:t>Совета</w:t>
      </w:r>
      <w:r w:rsidR="00690C8D" w:rsidRPr="000D6286">
        <w:rPr>
          <w:rFonts w:ascii="Times New Roman" w:hAnsi="Times New Roman" w:cs="Times New Roman"/>
          <w:sz w:val="28"/>
          <w:szCs w:val="28"/>
        </w:rPr>
        <w:t xml:space="preserve"> </w:t>
      </w:r>
      <w:r w:rsidR="007E2E39" w:rsidRPr="000D6286">
        <w:rPr>
          <w:rFonts w:ascii="Times New Roman" w:hAnsi="Times New Roman" w:cs="Times New Roman"/>
          <w:sz w:val="28"/>
          <w:szCs w:val="28"/>
        </w:rPr>
        <w:t xml:space="preserve">Адвокатской </w:t>
      </w:r>
    </w:p>
    <w:p w:rsidR="009E7CC3" w:rsidRDefault="009E7CC3" w:rsidP="009E7CC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7E2E39" w:rsidRPr="000D6286">
        <w:rPr>
          <w:rFonts w:ascii="Times New Roman" w:hAnsi="Times New Roman" w:cs="Times New Roman"/>
          <w:sz w:val="28"/>
          <w:szCs w:val="28"/>
        </w:rPr>
        <w:t>палаты</w:t>
      </w:r>
      <w:r>
        <w:rPr>
          <w:rFonts w:ascii="Times New Roman" w:hAnsi="Times New Roman" w:cs="Times New Roman"/>
          <w:sz w:val="28"/>
          <w:szCs w:val="28"/>
        </w:rPr>
        <w:t xml:space="preserve"> </w:t>
      </w:r>
      <w:r w:rsidR="007E2E39" w:rsidRPr="000D6286">
        <w:rPr>
          <w:rFonts w:ascii="Times New Roman" w:hAnsi="Times New Roman" w:cs="Times New Roman"/>
          <w:sz w:val="28"/>
          <w:szCs w:val="28"/>
        </w:rPr>
        <w:t xml:space="preserve"> г. Москвы</w:t>
      </w:r>
    </w:p>
    <w:p w:rsidR="00323A2A" w:rsidRPr="000D6286" w:rsidRDefault="009E7CC3" w:rsidP="009E7CC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90C8D" w:rsidRPr="000D6286">
        <w:rPr>
          <w:rFonts w:ascii="Times New Roman" w:hAnsi="Times New Roman" w:cs="Times New Roman"/>
          <w:sz w:val="28"/>
          <w:szCs w:val="28"/>
        </w:rPr>
        <w:t xml:space="preserve"> </w:t>
      </w:r>
      <w:r w:rsidR="007E2E39" w:rsidRPr="000D6286">
        <w:rPr>
          <w:rFonts w:ascii="Times New Roman" w:hAnsi="Times New Roman" w:cs="Times New Roman"/>
          <w:sz w:val="28"/>
          <w:szCs w:val="28"/>
          <w:lang w:val="en-US"/>
        </w:rPr>
        <w:t>lbardif</w:t>
      </w:r>
      <w:r w:rsidR="007E2E39" w:rsidRPr="000D6286">
        <w:rPr>
          <w:rFonts w:ascii="Times New Roman" w:hAnsi="Times New Roman" w:cs="Times New Roman"/>
          <w:sz w:val="28"/>
          <w:szCs w:val="28"/>
        </w:rPr>
        <w:t>@</w:t>
      </w:r>
      <w:r w:rsidR="007E2E39" w:rsidRPr="000D6286">
        <w:rPr>
          <w:rFonts w:ascii="Times New Roman" w:hAnsi="Times New Roman" w:cs="Times New Roman"/>
          <w:sz w:val="28"/>
          <w:szCs w:val="28"/>
          <w:lang w:val="en-US"/>
        </w:rPr>
        <w:t>mail</w:t>
      </w:r>
      <w:r w:rsidR="007E2E39" w:rsidRPr="000D6286">
        <w:rPr>
          <w:rFonts w:ascii="Times New Roman" w:hAnsi="Times New Roman" w:cs="Times New Roman"/>
          <w:sz w:val="28"/>
          <w:szCs w:val="28"/>
        </w:rPr>
        <w:t>.</w:t>
      </w:r>
      <w:r w:rsidR="007E2E39" w:rsidRPr="000D6286">
        <w:rPr>
          <w:rFonts w:ascii="Times New Roman" w:hAnsi="Times New Roman" w:cs="Times New Roman"/>
          <w:sz w:val="28"/>
          <w:szCs w:val="28"/>
          <w:lang w:val="en-US"/>
        </w:rPr>
        <w:t>ru</w:t>
      </w:r>
    </w:p>
    <w:p w:rsidR="00323A2A" w:rsidRPr="000D6286" w:rsidRDefault="00323A2A" w:rsidP="00323A2A">
      <w:pPr>
        <w:spacing w:line="360" w:lineRule="auto"/>
        <w:jc w:val="right"/>
        <w:rPr>
          <w:rFonts w:ascii="Times New Roman" w:hAnsi="Times New Roman" w:cs="Times New Roman"/>
          <w:sz w:val="28"/>
          <w:szCs w:val="28"/>
          <w:vertAlign w:val="superscript"/>
        </w:rPr>
      </w:pPr>
    </w:p>
    <w:p w:rsidR="00C64336" w:rsidRDefault="00C64336" w:rsidP="009E7CC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6976" w:rsidRPr="000D6286">
        <w:rPr>
          <w:rFonts w:ascii="Times New Roman" w:hAnsi="Times New Roman" w:cs="Times New Roman"/>
          <w:sz w:val="28"/>
          <w:szCs w:val="28"/>
        </w:rPr>
        <w:t>Конституция Российской Федерации предусматривает   гарантии</w:t>
      </w:r>
      <w:r w:rsidR="00A7138A" w:rsidRPr="000D6286">
        <w:rPr>
          <w:rFonts w:ascii="Times New Roman" w:hAnsi="Times New Roman" w:cs="Times New Roman"/>
          <w:sz w:val="28"/>
          <w:szCs w:val="28"/>
        </w:rPr>
        <w:t xml:space="preserve"> прав и свобод</w:t>
      </w:r>
      <w:r w:rsidR="00516976" w:rsidRPr="000D6286">
        <w:rPr>
          <w:rFonts w:ascii="Times New Roman" w:hAnsi="Times New Roman" w:cs="Times New Roman"/>
          <w:sz w:val="28"/>
          <w:szCs w:val="28"/>
        </w:rPr>
        <w:t xml:space="preserve">, относящихся к деятельности </w:t>
      </w:r>
      <w:r w:rsidR="00A7138A" w:rsidRPr="000D6286">
        <w:rPr>
          <w:rFonts w:ascii="Times New Roman" w:hAnsi="Times New Roman" w:cs="Times New Roman"/>
          <w:sz w:val="28"/>
          <w:szCs w:val="28"/>
        </w:rPr>
        <w:t xml:space="preserve"> </w:t>
      </w:r>
      <w:r w:rsidR="00516976" w:rsidRPr="000D6286">
        <w:rPr>
          <w:rFonts w:ascii="Times New Roman" w:hAnsi="Times New Roman" w:cs="Times New Roman"/>
          <w:sz w:val="28"/>
          <w:szCs w:val="28"/>
        </w:rPr>
        <w:t>предпринимателя</w:t>
      </w:r>
      <w:r w:rsidR="00A7138A" w:rsidRPr="000D6286">
        <w:rPr>
          <w:rFonts w:ascii="Times New Roman" w:hAnsi="Times New Roman" w:cs="Times New Roman"/>
          <w:sz w:val="28"/>
          <w:szCs w:val="28"/>
        </w:rPr>
        <w:t xml:space="preserve">. </w:t>
      </w:r>
      <w:r w:rsidR="00516976" w:rsidRPr="000D6286">
        <w:rPr>
          <w:rFonts w:ascii="Times New Roman" w:hAnsi="Times New Roman" w:cs="Times New Roman"/>
          <w:sz w:val="28"/>
          <w:szCs w:val="28"/>
        </w:rPr>
        <w:t>Это и</w:t>
      </w:r>
      <w:r w:rsidR="001B7E71" w:rsidRPr="000D6286">
        <w:rPr>
          <w:rFonts w:ascii="Times New Roman" w:hAnsi="Times New Roman" w:cs="Times New Roman"/>
          <w:sz w:val="28"/>
          <w:szCs w:val="28"/>
        </w:rPr>
        <w:t xml:space="preserve"> «</w:t>
      </w:r>
      <w:r w:rsidR="003A1F82" w:rsidRPr="000D6286">
        <w:rPr>
          <w:rFonts w:ascii="Times New Roman" w:hAnsi="Times New Roman" w:cs="Times New Roman"/>
          <w:sz w:val="28"/>
          <w:szCs w:val="28"/>
        </w:rPr>
        <w:t>Каждый  имеет право на свободное использование своих возможностей и имущества для предпринимательской и иной не запрещенной законом экономической деятельности»,</w:t>
      </w:r>
      <w:r w:rsidR="001B7E71" w:rsidRPr="000D6286">
        <w:rPr>
          <w:rFonts w:ascii="Times New Roman" w:hAnsi="Times New Roman" w:cs="Times New Roman"/>
          <w:sz w:val="28"/>
          <w:szCs w:val="28"/>
        </w:rPr>
        <w:t xml:space="preserve"> </w:t>
      </w:r>
      <w:r w:rsidR="00A7138A" w:rsidRPr="000D6286">
        <w:rPr>
          <w:rFonts w:ascii="Times New Roman" w:hAnsi="Times New Roman" w:cs="Times New Roman"/>
          <w:sz w:val="28"/>
          <w:szCs w:val="28"/>
        </w:rPr>
        <w:t xml:space="preserve"> и </w:t>
      </w:r>
      <w:r w:rsidR="00793464" w:rsidRPr="000D6286">
        <w:rPr>
          <w:rFonts w:ascii="Times New Roman" w:hAnsi="Times New Roman" w:cs="Times New Roman"/>
          <w:sz w:val="28"/>
          <w:szCs w:val="28"/>
        </w:rPr>
        <w:t>«П</w:t>
      </w:r>
      <w:r w:rsidR="00A7138A" w:rsidRPr="000D6286">
        <w:rPr>
          <w:rFonts w:ascii="Times New Roman" w:hAnsi="Times New Roman" w:cs="Times New Roman"/>
          <w:sz w:val="28"/>
          <w:szCs w:val="28"/>
        </w:rPr>
        <w:t>раво частной собственности охраняется законом</w:t>
      </w:r>
      <w:r w:rsidR="00793464" w:rsidRPr="000D6286">
        <w:rPr>
          <w:rFonts w:ascii="Times New Roman" w:hAnsi="Times New Roman" w:cs="Times New Roman"/>
          <w:sz w:val="28"/>
          <w:szCs w:val="28"/>
        </w:rPr>
        <w:t>»</w:t>
      </w:r>
      <w:r w:rsidR="00A7138A" w:rsidRPr="000D6286">
        <w:rPr>
          <w:rFonts w:ascii="Times New Roman" w:hAnsi="Times New Roman" w:cs="Times New Roman"/>
          <w:sz w:val="28"/>
          <w:szCs w:val="28"/>
        </w:rPr>
        <w:t xml:space="preserve">, и «Каждому гарантируется судебная защита его прав и свобод», </w:t>
      </w:r>
      <w:r w:rsidR="001B7E71" w:rsidRPr="000D6286">
        <w:rPr>
          <w:rFonts w:ascii="Times New Roman" w:hAnsi="Times New Roman" w:cs="Times New Roman"/>
          <w:sz w:val="28"/>
          <w:szCs w:val="28"/>
        </w:rPr>
        <w:t>и «В Российской Федерации не должны издаваться законы, отменяющие или умаляющие права и</w:t>
      </w:r>
      <w:r>
        <w:rPr>
          <w:rFonts w:ascii="Times New Roman" w:hAnsi="Times New Roman" w:cs="Times New Roman"/>
          <w:sz w:val="28"/>
          <w:szCs w:val="28"/>
        </w:rPr>
        <w:t xml:space="preserve"> свободы человека и гражданина», </w:t>
      </w:r>
      <w:r w:rsidR="003A1F82" w:rsidRPr="000D6286">
        <w:rPr>
          <w:rFonts w:ascii="Times New Roman" w:hAnsi="Times New Roman" w:cs="Times New Roman"/>
          <w:sz w:val="28"/>
          <w:szCs w:val="28"/>
        </w:rPr>
        <w:t xml:space="preserve"> </w:t>
      </w:r>
      <w:r w:rsidR="00793464" w:rsidRPr="000D6286">
        <w:rPr>
          <w:rFonts w:ascii="Times New Roman" w:hAnsi="Times New Roman" w:cs="Times New Roman"/>
          <w:sz w:val="28"/>
          <w:szCs w:val="28"/>
        </w:rPr>
        <w:t>и</w:t>
      </w:r>
      <w:r w:rsidR="003A1F82" w:rsidRPr="000D6286">
        <w:rPr>
          <w:rFonts w:ascii="Times New Roman" w:hAnsi="Times New Roman" w:cs="Times New Roman"/>
          <w:sz w:val="28"/>
          <w:szCs w:val="28"/>
        </w:rPr>
        <w:t xml:space="preserve"> «Осуществление прав и свобод человека и гражданина не должно нарушать права и свободы других лиц». </w:t>
      </w:r>
    </w:p>
    <w:p w:rsidR="009E7CC3" w:rsidRPr="00C64336" w:rsidRDefault="00C64336" w:rsidP="009E7CC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6976" w:rsidRPr="000D6286">
        <w:rPr>
          <w:rFonts w:ascii="Times New Roman" w:hAnsi="Times New Roman" w:cs="Times New Roman"/>
          <w:sz w:val="28"/>
          <w:szCs w:val="28"/>
        </w:rPr>
        <w:t>Н</w:t>
      </w:r>
      <w:r w:rsidR="003A1F82" w:rsidRPr="000D6286">
        <w:rPr>
          <w:rFonts w:ascii="Times New Roman" w:hAnsi="Times New Roman" w:cs="Times New Roman"/>
          <w:sz w:val="28"/>
          <w:szCs w:val="28"/>
        </w:rPr>
        <w:t>ередко гарантированные Основным законом России права и свободы</w:t>
      </w:r>
      <w:r w:rsidR="00516976" w:rsidRPr="000D6286">
        <w:rPr>
          <w:rFonts w:ascii="Times New Roman" w:hAnsi="Times New Roman" w:cs="Times New Roman"/>
          <w:sz w:val="28"/>
          <w:szCs w:val="28"/>
        </w:rPr>
        <w:t xml:space="preserve"> (в т.ч. и предпринимателя)</w:t>
      </w:r>
      <w:r w:rsidR="003A1F82" w:rsidRPr="000D6286">
        <w:rPr>
          <w:rFonts w:ascii="Times New Roman" w:hAnsi="Times New Roman" w:cs="Times New Roman"/>
          <w:sz w:val="28"/>
          <w:szCs w:val="28"/>
        </w:rPr>
        <w:t xml:space="preserve"> не обеспечиваются</w:t>
      </w:r>
      <w:r w:rsidR="009A4DED" w:rsidRPr="000D6286">
        <w:rPr>
          <w:rFonts w:ascii="Times New Roman" w:hAnsi="Times New Roman" w:cs="Times New Roman"/>
          <w:sz w:val="28"/>
          <w:szCs w:val="28"/>
        </w:rPr>
        <w:t xml:space="preserve"> и</w:t>
      </w:r>
      <w:r w:rsidR="007C7CC3" w:rsidRPr="000D6286">
        <w:rPr>
          <w:rFonts w:ascii="Times New Roman" w:hAnsi="Times New Roman" w:cs="Times New Roman"/>
          <w:sz w:val="28"/>
          <w:szCs w:val="28"/>
        </w:rPr>
        <w:t>,</w:t>
      </w:r>
      <w:r w:rsidR="009A4DED" w:rsidRPr="000D6286">
        <w:rPr>
          <w:rFonts w:ascii="Times New Roman" w:hAnsi="Times New Roman" w:cs="Times New Roman"/>
          <w:sz w:val="28"/>
          <w:szCs w:val="28"/>
        </w:rPr>
        <w:t xml:space="preserve"> по сути</w:t>
      </w:r>
      <w:r w:rsidR="007C7CC3" w:rsidRPr="000D6286">
        <w:rPr>
          <w:rFonts w:ascii="Times New Roman" w:hAnsi="Times New Roman" w:cs="Times New Roman"/>
          <w:sz w:val="28"/>
          <w:szCs w:val="28"/>
        </w:rPr>
        <w:t>,</w:t>
      </w:r>
      <w:r w:rsidR="009A4DED" w:rsidRPr="000D6286">
        <w:rPr>
          <w:rFonts w:ascii="Times New Roman" w:hAnsi="Times New Roman" w:cs="Times New Roman"/>
          <w:sz w:val="28"/>
          <w:szCs w:val="28"/>
        </w:rPr>
        <w:t xml:space="preserve"> остаются никого ни к чему не обязывающими декларациями. </w:t>
      </w:r>
      <w:r w:rsidR="00793464" w:rsidRPr="000D6286">
        <w:rPr>
          <w:rFonts w:ascii="Times New Roman" w:hAnsi="Times New Roman" w:cs="Times New Roman"/>
          <w:sz w:val="28"/>
          <w:szCs w:val="28"/>
        </w:rPr>
        <w:t xml:space="preserve">Практика показывает, что, к сожалению, </w:t>
      </w:r>
      <w:r w:rsidR="00793464" w:rsidRPr="000D6286">
        <w:rPr>
          <w:rFonts w:ascii="Times New Roman" w:eastAsia="Calibri" w:hAnsi="Times New Roman" w:cs="Times New Roman"/>
          <w:sz w:val="28"/>
          <w:szCs w:val="28"/>
        </w:rPr>
        <w:t>предусмотренная Конституцией судебная защита прав предпринимателей  в силу целого ряда хорошо известных коллегам  причин оказалась не самым  действенным механизмом восстановления нарушенных</w:t>
      </w:r>
      <w:r w:rsidR="009E7CC3">
        <w:rPr>
          <w:rFonts w:ascii="Times New Roman" w:eastAsia="Calibri" w:hAnsi="Times New Roman" w:cs="Times New Roman"/>
          <w:sz w:val="28"/>
          <w:szCs w:val="28"/>
        </w:rPr>
        <w:t xml:space="preserve"> </w:t>
      </w:r>
      <w:r w:rsidR="00793464" w:rsidRPr="000D6286">
        <w:rPr>
          <w:rFonts w:ascii="Times New Roman" w:eastAsia="Calibri" w:hAnsi="Times New Roman" w:cs="Times New Roman"/>
          <w:sz w:val="28"/>
          <w:szCs w:val="28"/>
        </w:rPr>
        <w:t xml:space="preserve"> </w:t>
      </w:r>
    </w:p>
    <w:p w:rsidR="009E7CC3" w:rsidRDefault="009E7CC3" w:rsidP="009E7CC3">
      <w:pPr>
        <w:spacing w:line="360" w:lineRule="auto"/>
        <w:jc w:val="both"/>
        <w:rPr>
          <w:rFonts w:ascii="Times New Roman" w:eastAsia="Calibri" w:hAnsi="Times New Roman" w:cs="Times New Roman"/>
          <w:sz w:val="28"/>
          <w:szCs w:val="28"/>
        </w:rPr>
      </w:pPr>
    </w:p>
    <w:p w:rsidR="009E7CC3" w:rsidRPr="000D6286" w:rsidRDefault="009E7CC3" w:rsidP="009E7CC3">
      <w:pPr>
        <w:spacing w:line="360" w:lineRule="auto"/>
        <w:jc w:val="both"/>
        <w:rPr>
          <w:rFonts w:ascii="Times New Roman" w:hAnsi="Times New Roman" w:cs="Times New Roman"/>
          <w:sz w:val="28"/>
          <w:szCs w:val="28"/>
          <w:vertAlign w:val="superscript"/>
        </w:rPr>
      </w:pPr>
      <w:r w:rsidRPr="000D6286">
        <w:rPr>
          <w:rFonts w:ascii="Times New Roman" w:hAnsi="Times New Roman" w:cs="Times New Roman"/>
          <w:sz w:val="28"/>
          <w:szCs w:val="28"/>
          <w:vertAlign w:val="superscript"/>
        </w:rPr>
        <w:t>* Доклад подготовлен  при информационной поддержке СПС «КонсультантПлюс».</w:t>
      </w:r>
    </w:p>
    <w:p w:rsidR="009E7CC3" w:rsidRDefault="009E7CC3" w:rsidP="00793464">
      <w:pPr>
        <w:spacing w:after="0" w:line="360" w:lineRule="auto"/>
        <w:jc w:val="both"/>
        <w:rPr>
          <w:rFonts w:ascii="Times New Roman" w:eastAsia="Calibri" w:hAnsi="Times New Roman" w:cs="Times New Roman"/>
          <w:sz w:val="28"/>
          <w:szCs w:val="28"/>
        </w:rPr>
      </w:pPr>
    </w:p>
    <w:p w:rsidR="00793464" w:rsidRPr="000D6286" w:rsidRDefault="00793464" w:rsidP="00793464">
      <w:pPr>
        <w:spacing w:after="0" w:line="360" w:lineRule="auto"/>
        <w:jc w:val="both"/>
        <w:rPr>
          <w:rFonts w:ascii="Times New Roman" w:eastAsia="Times New Roman" w:hAnsi="Times New Roman" w:cs="Times New Roman"/>
          <w:iCs/>
          <w:sz w:val="28"/>
          <w:szCs w:val="28"/>
          <w:lang w:eastAsia="ru-RU"/>
        </w:rPr>
      </w:pPr>
      <w:r w:rsidRPr="000D6286">
        <w:rPr>
          <w:rFonts w:ascii="Times New Roman" w:eastAsia="Calibri" w:hAnsi="Times New Roman" w:cs="Times New Roman"/>
          <w:sz w:val="28"/>
          <w:szCs w:val="28"/>
        </w:rPr>
        <w:t xml:space="preserve">прав. </w:t>
      </w:r>
      <w:r w:rsidRPr="000D6286">
        <w:rPr>
          <w:rFonts w:ascii="Times New Roman" w:eastAsia="Times New Roman" w:hAnsi="Times New Roman" w:cs="Times New Roman"/>
          <w:iCs/>
          <w:sz w:val="28"/>
          <w:szCs w:val="28"/>
          <w:lang w:eastAsia="ru-RU"/>
        </w:rPr>
        <w:t>Как уже неоднократно отмечалось, традиционный способ разрешения споров - обращение в государственный суд - не всегда гарантирует успех, даже</w:t>
      </w:r>
      <w:r w:rsidRPr="000D6286">
        <w:rPr>
          <w:rFonts w:ascii="Times New Roman" w:eastAsia="Times New Roman" w:hAnsi="Times New Roman" w:cs="Times New Roman"/>
          <w:sz w:val="28"/>
          <w:szCs w:val="28"/>
          <w:lang w:eastAsia="ru-RU"/>
        </w:rPr>
        <w:t xml:space="preserve"> </w:t>
      </w:r>
      <w:r w:rsidRPr="000D6286">
        <w:rPr>
          <w:rFonts w:ascii="Times New Roman" w:eastAsia="Times New Roman" w:hAnsi="Times New Roman" w:cs="Times New Roman"/>
          <w:iCs/>
          <w:sz w:val="28"/>
          <w:szCs w:val="28"/>
          <w:lang w:eastAsia="ru-RU"/>
        </w:rPr>
        <w:t xml:space="preserve">если на первый  взгляд справедливость  и закон на вашей стороне. </w:t>
      </w:r>
    </w:p>
    <w:p w:rsidR="00C64336" w:rsidRDefault="00C64336" w:rsidP="00C64336">
      <w:pPr>
        <w:spacing w:line="360" w:lineRule="auto"/>
        <w:jc w:val="both"/>
        <w:rPr>
          <w:rFonts w:ascii="Times New Roman" w:eastAsia="Calibri" w:hAnsi="Times New Roman" w:cs="Times New Roman"/>
          <w:sz w:val="28"/>
          <w:szCs w:val="28"/>
          <w:vertAlign w:val="superscript"/>
        </w:rPr>
      </w:pPr>
      <w:r>
        <w:rPr>
          <w:rFonts w:ascii="Times New Roman" w:hAnsi="Times New Roman" w:cs="Times New Roman"/>
          <w:sz w:val="28"/>
          <w:szCs w:val="28"/>
          <w:vertAlign w:val="superscript"/>
        </w:rPr>
        <w:t xml:space="preserve"> </w:t>
      </w:r>
      <w:r>
        <w:rPr>
          <w:rFonts w:ascii="Times New Roman" w:eastAsia="Calibri" w:hAnsi="Times New Roman" w:cs="Times New Roman"/>
          <w:sz w:val="28"/>
          <w:szCs w:val="28"/>
        </w:rPr>
        <w:t xml:space="preserve">       </w:t>
      </w:r>
      <w:r w:rsidR="003A6F0B" w:rsidRPr="000D6286">
        <w:rPr>
          <w:rFonts w:ascii="Times New Roman" w:eastAsia="Calibri" w:hAnsi="Times New Roman" w:cs="Times New Roman"/>
          <w:sz w:val="28"/>
          <w:szCs w:val="28"/>
        </w:rPr>
        <w:t xml:space="preserve">Кроме того, </w:t>
      </w:r>
      <w:r w:rsidR="004C2164" w:rsidRPr="000D6286">
        <w:rPr>
          <w:rFonts w:ascii="Times New Roman" w:eastAsia="Calibri" w:hAnsi="Times New Roman" w:cs="Times New Roman"/>
          <w:sz w:val="28"/>
          <w:szCs w:val="28"/>
        </w:rPr>
        <w:t>при обращении за судебной защитой следует помнить, что судопроизводство в России осуществляется в условиях непрекращающейся судебной реформы, а также ежегодного принятия и введения в действие большого количества федеральных законов</w:t>
      </w:r>
      <w:r w:rsidR="00890D4B" w:rsidRPr="000D6286">
        <w:rPr>
          <w:rFonts w:ascii="Times New Roman" w:eastAsia="Calibri" w:hAnsi="Times New Roman" w:cs="Times New Roman"/>
          <w:sz w:val="28"/>
          <w:szCs w:val="28"/>
        </w:rPr>
        <w:t xml:space="preserve">, имеющих самое непосредственное отношение к рассматриваемым и разрешаемым судами делам с участием предпринимателей. </w:t>
      </w:r>
      <w:r w:rsidR="00516976" w:rsidRPr="000D6286">
        <w:rPr>
          <w:rFonts w:ascii="Times New Roman" w:eastAsia="Calibri" w:hAnsi="Times New Roman" w:cs="Times New Roman"/>
          <w:sz w:val="28"/>
          <w:szCs w:val="28"/>
        </w:rPr>
        <w:t xml:space="preserve">Все </w:t>
      </w:r>
      <w:r w:rsidR="00890D4B" w:rsidRPr="000D6286">
        <w:rPr>
          <w:rFonts w:ascii="Times New Roman" w:eastAsia="Calibri" w:hAnsi="Times New Roman" w:cs="Times New Roman"/>
          <w:sz w:val="28"/>
          <w:szCs w:val="28"/>
        </w:rPr>
        <w:t xml:space="preserve">еще не </w:t>
      </w:r>
      <w:r w:rsidR="00026718" w:rsidRPr="000D6286">
        <w:rPr>
          <w:rFonts w:ascii="Times New Roman" w:eastAsia="Calibri" w:hAnsi="Times New Roman" w:cs="Times New Roman"/>
          <w:sz w:val="28"/>
          <w:szCs w:val="28"/>
        </w:rPr>
        <w:t>завершен</w:t>
      </w:r>
      <w:r w:rsidR="00890D4B" w:rsidRPr="000D6286">
        <w:rPr>
          <w:rFonts w:ascii="Times New Roman" w:eastAsia="Calibri" w:hAnsi="Times New Roman" w:cs="Times New Roman"/>
          <w:sz w:val="28"/>
          <w:szCs w:val="28"/>
        </w:rPr>
        <w:t xml:space="preserve"> процесс </w:t>
      </w:r>
      <w:r w:rsidR="00125C49" w:rsidRPr="000D6286">
        <w:rPr>
          <w:rFonts w:ascii="Times New Roman" w:eastAsia="Calibri" w:hAnsi="Times New Roman" w:cs="Times New Roman"/>
          <w:sz w:val="28"/>
          <w:szCs w:val="28"/>
        </w:rPr>
        <w:t>реформирования</w:t>
      </w:r>
      <w:r w:rsidR="00890D4B" w:rsidRPr="000D6286">
        <w:rPr>
          <w:rFonts w:ascii="Times New Roman" w:eastAsia="Calibri" w:hAnsi="Times New Roman" w:cs="Times New Roman"/>
          <w:sz w:val="28"/>
          <w:szCs w:val="28"/>
        </w:rPr>
        <w:t xml:space="preserve"> Гражданского кодекса.  </w:t>
      </w:r>
      <w:r w:rsidR="00F2358A" w:rsidRPr="000D6286">
        <w:rPr>
          <w:rFonts w:ascii="Times New Roman" w:eastAsia="Calibri" w:hAnsi="Times New Roman" w:cs="Times New Roman"/>
          <w:sz w:val="28"/>
          <w:szCs w:val="28"/>
        </w:rPr>
        <w:t>Пристального внимания требует факт внесения в Государственную Думу проекта федерального закона «О судебно-экспертной деятельности в Российской Федерации»</w:t>
      </w:r>
      <w:r w:rsidR="00125C49" w:rsidRPr="000D6286">
        <w:rPr>
          <w:rFonts w:ascii="Times New Roman" w:eastAsia="Calibri" w:hAnsi="Times New Roman" w:cs="Times New Roman"/>
          <w:sz w:val="28"/>
          <w:szCs w:val="28"/>
          <w:vertAlign w:val="superscript"/>
        </w:rPr>
        <w:t>1.</w:t>
      </w:r>
      <w:r>
        <w:rPr>
          <w:rFonts w:ascii="Times New Roman" w:eastAsia="Calibri" w:hAnsi="Times New Roman" w:cs="Times New Roman"/>
          <w:sz w:val="28"/>
          <w:szCs w:val="28"/>
          <w:vertAlign w:val="superscript"/>
        </w:rPr>
        <w:t xml:space="preserve"> </w:t>
      </w:r>
      <w:r w:rsidR="00F2358A" w:rsidRPr="000D6286">
        <w:rPr>
          <w:rFonts w:ascii="Times New Roman" w:eastAsia="Calibri" w:hAnsi="Times New Roman" w:cs="Times New Roman"/>
          <w:sz w:val="28"/>
          <w:szCs w:val="28"/>
        </w:rPr>
        <w:t>и, соответственно, содержание этого проекта.  Тем более что совершенно справедливыми являются критические замечания по поводу вышеуказанного проекта, с</w:t>
      </w:r>
      <w:r w:rsidR="00026718" w:rsidRPr="000D6286">
        <w:rPr>
          <w:rFonts w:ascii="Times New Roman" w:eastAsia="Calibri" w:hAnsi="Times New Roman" w:cs="Times New Roman"/>
          <w:sz w:val="28"/>
          <w:szCs w:val="28"/>
        </w:rPr>
        <w:t>формулированные учеными.</w:t>
      </w:r>
      <w:r>
        <w:rPr>
          <w:rFonts w:ascii="Times New Roman" w:eastAsia="Calibri" w:hAnsi="Times New Roman" w:cs="Times New Roman"/>
          <w:sz w:val="28"/>
          <w:szCs w:val="28"/>
          <w:vertAlign w:val="superscript"/>
        </w:rPr>
        <w:t>2.</w:t>
      </w:r>
    </w:p>
    <w:p w:rsidR="003838AF" w:rsidRPr="00C64336" w:rsidRDefault="00C64336" w:rsidP="00C64336">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vertAlign w:val="superscript"/>
        </w:rPr>
        <w:t xml:space="preserve">        </w:t>
      </w:r>
      <w:r w:rsidR="00760974" w:rsidRPr="000D6286">
        <w:rPr>
          <w:rFonts w:ascii="Times New Roman" w:eastAsiaTheme="minorEastAsia" w:hAnsi="Times New Roman" w:cs="Times New Roman"/>
          <w:sz w:val="28"/>
          <w:szCs w:val="28"/>
          <w:lang w:eastAsia="ru-RU"/>
        </w:rPr>
        <w:t>Р</w:t>
      </w:r>
      <w:r w:rsidR="003838AF" w:rsidRPr="000D6286">
        <w:rPr>
          <w:rFonts w:ascii="Times New Roman" w:eastAsiaTheme="minorEastAsia" w:hAnsi="Times New Roman" w:cs="Times New Roman"/>
          <w:sz w:val="28"/>
          <w:szCs w:val="28"/>
          <w:lang w:eastAsia="ru-RU"/>
        </w:rPr>
        <w:t>ешением Комитета по гражданскому, уголовному, арбитражному и процессуальному законодательству Государственной Думы от 08 декабря 2014 года №124(1) была одобрена "Концепция единого Гражданского процессуального кодекса Российской Федерации". Во Вступительном слове Концепции указано, что: «</w:t>
      </w:r>
      <w:r w:rsidR="003838AF" w:rsidRPr="000D6286">
        <w:rPr>
          <w:rFonts w:ascii="Times New Roman" w:hAnsi="Times New Roman" w:cs="Times New Roman"/>
          <w:sz w:val="28"/>
          <w:szCs w:val="28"/>
        </w:rPr>
        <w:t>Основной целью разработки Концепции является обеспечение доступного и справедливого правосудия, осуществляемого в разумные сроки с соблюдением процессуальных норм компетентными и независимыми судьями, гарантированное исполнение судебных актов, что является безусловным условием демократического развития правового государства, основанного на приоритете прав и свобод человека».</w:t>
      </w:r>
    </w:p>
    <w:p w:rsidR="00760974" w:rsidRPr="000D6286" w:rsidRDefault="00C64336" w:rsidP="00157F77">
      <w:pPr>
        <w:spacing w:line="36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bookmarkStart w:id="0" w:name="_GoBack"/>
      <w:bookmarkEnd w:id="0"/>
      <w:r w:rsidR="00D1062D" w:rsidRPr="000D6286">
        <w:rPr>
          <w:rFonts w:ascii="Times New Roman" w:eastAsia="Times New Roman" w:hAnsi="Times New Roman" w:cs="Times New Roman"/>
          <w:bCs/>
          <w:sz w:val="28"/>
          <w:szCs w:val="28"/>
          <w:lang w:eastAsia="ru-RU"/>
        </w:rPr>
        <w:t>15 сентября 2015 года вступил в силу</w:t>
      </w:r>
      <w:r w:rsidR="00890D4B" w:rsidRPr="000D6286">
        <w:rPr>
          <w:rFonts w:ascii="Times New Roman" w:eastAsia="Times New Roman" w:hAnsi="Times New Roman" w:cs="Times New Roman"/>
          <w:bCs/>
          <w:sz w:val="28"/>
          <w:szCs w:val="28"/>
          <w:lang w:eastAsia="ru-RU"/>
        </w:rPr>
        <w:t xml:space="preserve"> Федеральный закон</w:t>
      </w:r>
      <w:r w:rsidR="00D1062D" w:rsidRPr="000D6286">
        <w:rPr>
          <w:rFonts w:ascii="Times New Roman" w:eastAsia="Times New Roman" w:hAnsi="Times New Roman" w:cs="Times New Roman"/>
          <w:bCs/>
          <w:sz w:val="28"/>
          <w:szCs w:val="28"/>
          <w:lang w:eastAsia="ru-RU"/>
        </w:rPr>
        <w:t xml:space="preserve"> от </w:t>
      </w:r>
      <w:r w:rsidR="00D1062D" w:rsidRPr="000D6286">
        <w:rPr>
          <w:rFonts w:ascii="Times New Roman" w:hAnsi="Times New Roman" w:cs="Times New Roman"/>
          <w:sz w:val="28"/>
          <w:szCs w:val="28"/>
        </w:rPr>
        <w:t>08.03.2015 N 21-ФЗ</w:t>
      </w:r>
      <w:r w:rsidR="00890D4B" w:rsidRPr="000D6286">
        <w:rPr>
          <w:rFonts w:ascii="Times New Roman" w:eastAsia="Times New Roman" w:hAnsi="Times New Roman" w:cs="Times New Roman"/>
          <w:bCs/>
          <w:sz w:val="28"/>
          <w:szCs w:val="28"/>
          <w:lang w:eastAsia="ru-RU"/>
        </w:rPr>
        <w:t xml:space="preserve"> "Кодекс административного судопроизводства Российской Федерации"</w:t>
      </w:r>
      <w:r w:rsidR="007E2E39" w:rsidRPr="000D6286">
        <w:rPr>
          <w:rFonts w:ascii="Times New Roman" w:eastAsia="Times New Roman" w:hAnsi="Times New Roman" w:cs="Times New Roman"/>
          <w:sz w:val="28"/>
          <w:szCs w:val="28"/>
          <w:lang w:eastAsia="ru-RU"/>
        </w:rPr>
        <w:t xml:space="preserve">. </w:t>
      </w:r>
      <w:r w:rsidR="00026718" w:rsidRPr="000D6286">
        <w:rPr>
          <w:rFonts w:ascii="Times New Roman" w:eastAsia="Times New Roman" w:hAnsi="Times New Roman" w:cs="Times New Roman"/>
          <w:sz w:val="28"/>
          <w:szCs w:val="28"/>
          <w:lang w:eastAsia="ru-RU"/>
        </w:rPr>
        <w:t>Принятый Кодекс</w:t>
      </w:r>
      <w:r w:rsidR="00890D4B" w:rsidRPr="000D6286">
        <w:rPr>
          <w:rFonts w:ascii="Times New Roman" w:eastAsia="Times New Roman" w:hAnsi="Times New Roman" w:cs="Times New Roman"/>
          <w:sz w:val="28"/>
          <w:szCs w:val="28"/>
          <w:lang w:eastAsia="ru-RU"/>
        </w:rPr>
        <w:t xml:space="preserve"> регулирует порядок осуществления административного судопроизводства при рассмотрении и разрешении Верховным Судом РФ и судами общей юрисдикции административных дел.</w:t>
      </w:r>
      <w:r w:rsidR="007E2E39" w:rsidRPr="000D6286">
        <w:rPr>
          <w:rFonts w:ascii="Times New Roman" w:eastAsia="Times New Roman" w:hAnsi="Times New Roman" w:cs="Times New Roman"/>
          <w:sz w:val="28"/>
          <w:szCs w:val="28"/>
          <w:lang w:eastAsia="ru-RU"/>
        </w:rPr>
        <w:t xml:space="preserve"> </w:t>
      </w:r>
      <w:r w:rsidR="00890D4B" w:rsidRPr="000D6286">
        <w:rPr>
          <w:rFonts w:ascii="Times New Roman" w:eastAsia="Times New Roman" w:hAnsi="Times New Roman" w:cs="Times New Roman"/>
          <w:sz w:val="28"/>
          <w:szCs w:val="28"/>
          <w:lang w:eastAsia="ru-RU"/>
        </w:rPr>
        <w:t xml:space="preserve">В </w:t>
      </w:r>
      <w:r w:rsidR="00ED5675" w:rsidRPr="000D6286">
        <w:rPr>
          <w:rFonts w:ascii="Times New Roman" w:eastAsia="Times New Roman" w:hAnsi="Times New Roman" w:cs="Times New Roman"/>
          <w:sz w:val="28"/>
          <w:szCs w:val="28"/>
          <w:lang w:eastAsia="ru-RU"/>
        </w:rPr>
        <w:t>соответствии с Кодексом</w:t>
      </w:r>
      <w:r w:rsidR="00F71D1C">
        <w:rPr>
          <w:rFonts w:ascii="Times New Roman" w:eastAsia="Times New Roman" w:hAnsi="Times New Roman" w:cs="Times New Roman"/>
          <w:sz w:val="28"/>
          <w:szCs w:val="28"/>
          <w:lang w:eastAsia="ru-RU"/>
        </w:rPr>
        <w:t xml:space="preserve">  рассматривают</w:t>
      </w:r>
      <w:r w:rsidR="00890D4B" w:rsidRPr="000D6286">
        <w:rPr>
          <w:rFonts w:ascii="Times New Roman" w:eastAsia="Times New Roman" w:hAnsi="Times New Roman" w:cs="Times New Roman"/>
          <w:sz w:val="28"/>
          <w:szCs w:val="28"/>
          <w:lang w:eastAsia="ru-RU"/>
        </w:rPr>
        <w:t>ся адм</w:t>
      </w:r>
      <w:r w:rsidR="007E2E39" w:rsidRPr="000D6286">
        <w:rPr>
          <w:rFonts w:ascii="Times New Roman" w:eastAsia="Times New Roman" w:hAnsi="Times New Roman" w:cs="Times New Roman"/>
          <w:sz w:val="28"/>
          <w:szCs w:val="28"/>
          <w:lang w:eastAsia="ru-RU"/>
        </w:rPr>
        <w:t>инистративные дела</w:t>
      </w:r>
      <w:r w:rsidR="00890D4B" w:rsidRPr="000D6286">
        <w:rPr>
          <w:rFonts w:ascii="Times New Roman" w:eastAsia="Times New Roman" w:hAnsi="Times New Roman" w:cs="Times New Roman"/>
          <w:sz w:val="28"/>
          <w:szCs w:val="28"/>
          <w:lang w:eastAsia="ru-RU"/>
        </w:rPr>
        <w:t xml:space="preserve"> о защите нарушенных или оспариваемых прав, свобод и законных интересов граждан, прав и законных интересов организаций, об оспаривании нормативных правовых актов, решений, действий органов государственной власти, органов местного самоуправления, избирательных комиссий, некоммерческих организаций, наделенных отдельными государственными или иными публичными полномочиями, в том числе саморегулируемых организаций, о присуждении компенсации за нарушение права на судопроизводство в разумный срок по делам, рассматриваемым судами общей юрисдикции, о взыскании денежных сумм в счет уплаты установленных законом обязательных платежей и санкций с физических лиц.</w:t>
      </w:r>
      <w:r w:rsidR="00D1062D" w:rsidRPr="000D6286">
        <w:rPr>
          <w:rFonts w:ascii="Times New Roman" w:eastAsia="Times New Roman" w:hAnsi="Times New Roman" w:cs="Times New Roman"/>
          <w:sz w:val="28"/>
          <w:szCs w:val="28"/>
          <w:lang w:eastAsia="ru-RU"/>
        </w:rPr>
        <w:t xml:space="preserve"> Недоработки этого </w:t>
      </w:r>
      <w:r w:rsidR="00760974" w:rsidRPr="000D6286">
        <w:rPr>
          <w:rFonts w:ascii="Times New Roman" w:eastAsia="Times New Roman" w:hAnsi="Times New Roman" w:cs="Times New Roman"/>
          <w:sz w:val="28"/>
          <w:szCs w:val="28"/>
          <w:lang w:eastAsia="ru-RU"/>
        </w:rPr>
        <w:t>Кодекса</w:t>
      </w:r>
      <w:r w:rsidR="00D1062D" w:rsidRPr="000D6286">
        <w:rPr>
          <w:rFonts w:ascii="Times New Roman" w:eastAsia="Times New Roman" w:hAnsi="Times New Roman" w:cs="Times New Roman"/>
          <w:sz w:val="28"/>
          <w:szCs w:val="28"/>
          <w:lang w:eastAsia="ru-RU"/>
        </w:rPr>
        <w:t xml:space="preserve"> очень быстро стали очевидными как для правоприменителей, так и для законодателей. В результате, на сегодняшний день мы имеем уже три редакции поправок  (от 29.06.2015 N 190-ФЗ, от 30.12.2015 N 425-ФЗ, от 15.02.2016 N 18-ФЗ)</w:t>
      </w:r>
      <w:r w:rsidR="00760974" w:rsidRPr="000D6286">
        <w:rPr>
          <w:rFonts w:ascii="Times New Roman" w:eastAsia="Times New Roman" w:hAnsi="Times New Roman" w:cs="Times New Roman"/>
          <w:sz w:val="28"/>
          <w:szCs w:val="28"/>
          <w:lang w:eastAsia="ru-RU"/>
        </w:rPr>
        <w:t>.</w:t>
      </w:r>
    </w:p>
    <w:p w:rsidR="00A70ED6" w:rsidRPr="000D6286" w:rsidRDefault="00ED5675" w:rsidP="00157F77">
      <w:pPr>
        <w:spacing w:line="360" w:lineRule="auto"/>
        <w:jc w:val="both"/>
        <w:rPr>
          <w:rFonts w:ascii="Times New Roman" w:eastAsia="Times New Roman" w:hAnsi="Times New Roman" w:cs="Times New Roman"/>
          <w:sz w:val="28"/>
          <w:szCs w:val="28"/>
          <w:lang w:eastAsia="ru-RU"/>
        </w:rPr>
      </w:pPr>
      <w:r w:rsidRPr="000D6286">
        <w:rPr>
          <w:rFonts w:ascii="Times New Roman" w:hAnsi="Times New Roman" w:cs="Times New Roman"/>
          <w:sz w:val="28"/>
          <w:szCs w:val="28"/>
        </w:rPr>
        <w:t xml:space="preserve"> </w:t>
      </w:r>
      <w:r w:rsidR="009A4DED" w:rsidRPr="000D6286">
        <w:rPr>
          <w:rFonts w:ascii="Times New Roman" w:eastAsia="Times New Roman" w:hAnsi="Times New Roman" w:cs="Times New Roman"/>
          <w:iCs/>
          <w:sz w:val="28"/>
          <w:szCs w:val="28"/>
          <w:lang w:eastAsia="ru-RU"/>
        </w:rPr>
        <w:t xml:space="preserve"> </w:t>
      </w:r>
      <w:r w:rsidR="00C64336">
        <w:rPr>
          <w:rFonts w:ascii="Times New Roman" w:eastAsia="Times New Roman" w:hAnsi="Times New Roman" w:cs="Times New Roman"/>
          <w:iCs/>
          <w:sz w:val="28"/>
          <w:szCs w:val="28"/>
          <w:lang w:eastAsia="ru-RU"/>
        </w:rPr>
        <w:t xml:space="preserve">      </w:t>
      </w:r>
      <w:r w:rsidR="00A70ED6" w:rsidRPr="000D6286">
        <w:rPr>
          <w:rFonts w:ascii="Times New Roman" w:eastAsia="Times New Roman" w:hAnsi="Times New Roman" w:cs="Times New Roman"/>
          <w:iCs/>
          <w:sz w:val="28"/>
          <w:szCs w:val="28"/>
          <w:lang w:eastAsia="ru-RU"/>
        </w:rPr>
        <w:t>Как уже неоднократно отмечалось, з</w:t>
      </w:r>
      <w:r w:rsidR="009A4DED" w:rsidRPr="000D6286">
        <w:rPr>
          <w:rFonts w:ascii="Times New Roman" w:eastAsia="Times New Roman" w:hAnsi="Times New Roman" w:cs="Times New Roman"/>
          <w:iCs/>
          <w:sz w:val="28"/>
          <w:szCs w:val="28"/>
          <w:lang w:eastAsia="ru-RU"/>
        </w:rPr>
        <w:t xml:space="preserve">ачастую сохранить полезные  бизнес-связи, найти взаимоприемлемый выход  без победителей и побежденных, сэкономить время, силы помогает внесудебное решение правового  спора. </w:t>
      </w:r>
      <w:r w:rsidR="00026718" w:rsidRPr="000D6286">
        <w:rPr>
          <w:rFonts w:ascii="Times New Roman" w:eastAsia="Times New Roman" w:hAnsi="Times New Roman" w:cs="Times New Roman"/>
          <w:iCs/>
          <w:sz w:val="28"/>
          <w:szCs w:val="28"/>
          <w:lang w:eastAsia="ru-RU"/>
        </w:rPr>
        <w:t xml:space="preserve">В частности, речь идет о передаче предпринимателями возникающих споров для рассмотрения третейскими судами. </w:t>
      </w:r>
      <w:r w:rsidR="00BC24DD" w:rsidRPr="000D6286">
        <w:rPr>
          <w:rFonts w:ascii="Times New Roman" w:eastAsia="Times New Roman" w:hAnsi="Times New Roman" w:cs="Times New Roman"/>
          <w:iCs/>
          <w:sz w:val="28"/>
          <w:szCs w:val="28"/>
          <w:lang w:eastAsia="ru-RU"/>
        </w:rPr>
        <w:t>Очевидно, что</w:t>
      </w:r>
      <w:r w:rsidR="00983882" w:rsidRPr="000D6286">
        <w:rPr>
          <w:rFonts w:ascii="Times New Roman" w:eastAsia="Times New Roman" w:hAnsi="Times New Roman" w:cs="Times New Roman"/>
          <w:iCs/>
          <w:sz w:val="28"/>
          <w:szCs w:val="28"/>
          <w:lang w:eastAsia="ru-RU"/>
        </w:rPr>
        <w:t xml:space="preserve"> и этот внесудебный способ разрешения споров </w:t>
      </w:r>
      <w:r w:rsidR="00BC24DD" w:rsidRPr="000D6286">
        <w:rPr>
          <w:rFonts w:ascii="Times New Roman" w:eastAsia="Times New Roman" w:hAnsi="Times New Roman" w:cs="Times New Roman"/>
          <w:iCs/>
          <w:sz w:val="28"/>
          <w:szCs w:val="28"/>
          <w:lang w:eastAsia="ru-RU"/>
        </w:rPr>
        <w:t>не могли не затронуть</w:t>
      </w:r>
      <w:r w:rsidR="00983882" w:rsidRPr="000D6286">
        <w:rPr>
          <w:rFonts w:ascii="Times New Roman" w:eastAsia="Times New Roman" w:hAnsi="Times New Roman" w:cs="Times New Roman"/>
          <w:iCs/>
          <w:sz w:val="28"/>
          <w:szCs w:val="28"/>
          <w:lang w:eastAsia="ru-RU"/>
        </w:rPr>
        <w:t xml:space="preserve"> «ветры перемен». </w:t>
      </w:r>
      <w:r w:rsidR="00A70ED6" w:rsidRPr="000D6286">
        <w:rPr>
          <w:rFonts w:ascii="Times New Roman" w:eastAsia="Times New Roman" w:hAnsi="Times New Roman" w:cs="Times New Roman"/>
          <w:iCs/>
          <w:sz w:val="28"/>
          <w:szCs w:val="28"/>
          <w:lang w:eastAsia="ru-RU"/>
        </w:rPr>
        <w:t xml:space="preserve">С 1 сентября 2016 года вступит в силу Федеральный закон от 29 декабря 2015г. № 382-ФЗ  «Об арбитраже (третейском разбирательстве) в Российской Федерации». </w:t>
      </w:r>
      <w:r w:rsidR="00A70ED6" w:rsidRPr="000D6286">
        <w:rPr>
          <w:rFonts w:ascii="Times New Roman" w:eastAsia="Times New Roman" w:hAnsi="Times New Roman" w:cs="Times New Roman"/>
          <w:iCs/>
          <w:sz w:val="28"/>
          <w:szCs w:val="28"/>
        </w:rPr>
        <w:t xml:space="preserve">Соответственно, с этой же даты утратит силу ныне действующий </w:t>
      </w:r>
      <w:r w:rsidR="00A70ED6" w:rsidRPr="000D6286">
        <w:rPr>
          <w:rFonts w:ascii="Times New Roman" w:hAnsi="Times New Roman" w:cs="Times New Roman"/>
          <w:sz w:val="28"/>
          <w:szCs w:val="28"/>
        </w:rPr>
        <w:t xml:space="preserve">Федеральный закон  от 24 июля 2002 года N 102-ФЗ "О третейских судах в Российской Федерации"  И у юридического сообщества, и у предпринимателей России с новым Федеральным законом об арбитраже </w:t>
      </w:r>
      <w:r w:rsidR="009A3807" w:rsidRPr="000D6286">
        <w:rPr>
          <w:rFonts w:ascii="Times New Roman" w:hAnsi="Times New Roman" w:cs="Times New Roman"/>
          <w:sz w:val="28"/>
          <w:szCs w:val="28"/>
        </w:rPr>
        <w:t>связаны большие ожидания и надежды</w:t>
      </w:r>
      <w:r w:rsidR="00A70ED6" w:rsidRPr="000D6286">
        <w:rPr>
          <w:rFonts w:ascii="Times New Roman" w:hAnsi="Times New Roman" w:cs="Times New Roman"/>
          <w:sz w:val="28"/>
          <w:szCs w:val="28"/>
        </w:rPr>
        <w:t>.</w:t>
      </w:r>
      <w:r w:rsidR="009A3807" w:rsidRPr="000D6286">
        <w:rPr>
          <w:rFonts w:ascii="Times New Roman" w:hAnsi="Times New Roman" w:cs="Times New Roman"/>
          <w:sz w:val="28"/>
          <w:szCs w:val="28"/>
        </w:rPr>
        <w:t xml:space="preserve"> Но, к сожалению, уже на стадии разработки и обсуждения проекта этого закона было высказано  большое количество  вполне обоснованных критических замечаний по содержанию целого ряда его статей. Часть этих замечаний Государственной Думой  была учтена. Оставшиеся ждут своего часа, когда практика (при</w:t>
      </w:r>
      <w:r w:rsidR="00157F77" w:rsidRPr="000D6286">
        <w:rPr>
          <w:rFonts w:ascii="Times New Roman" w:hAnsi="Times New Roman" w:cs="Times New Roman"/>
          <w:sz w:val="28"/>
          <w:szCs w:val="28"/>
        </w:rPr>
        <w:t xml:space="preserve"> очевидном на наш взгляд</w:t>
      </w:r>
      <w:r w:rsidR="009A3807" w:rsidRPr="000D6286">
        <w:rPr>
          <w:rFonts w:ascii="Times New Roman" w:hAnsi="Times New Roman" w:cs="Times New Roman"/>
          <w:sz w:val="28"/>
          <w:szCs w:val="28"/>
        </w:rPr>
        <w:t xml:space="preserve"> подтверждении обоснованности критики) вынудит законодателей  внести в него необходимые изменения и дополнения.</w:t>
      </w:r>
    </w:p>
    <w:p w:rsidR="00C64336" w:rsidRDefault="00BC24DD" w:rsidP="00F71D1C">
      <w:pPr>
        <w:pStyle w:val="ab"/>
        <w:spacing w:line="360" w:lineRule="auto"/>
        <w:jc w:val="both"/>
        <w:rPr>
          <w:sz w:val="28"/>
          <w:szCs w:val="28"/>
          <w:vertAlign w:val="superscript"/>
        </w:rPr>
      </w:pPr>
      <w:r w:rsidRPr="000D6286">
        <w:rPr>
          <w:rStyle w:val="ac"/>
          <w:b w:val="0"/>
          <w:color w:val="000000"/>
          <w:sz w:val="28"/>
          <w:szCs w:val="28"/>
        </w:rPr>
        <w:t xml:space="preserve">        </w:t>
      </w:r>
      <w:r w:rsidR="00F369F8" w:rsidRPr="000D6286">
        <w:rPr>
          <w:rStyle w:val="ac"/>
          <w:b w:val="0"/>
          <w:color w:val="000000"/>
          <w:sz w:val="28"/>
          <w:szCs w:val="28"/>
        </w:rPr>
        <w:t xml:space="preserve"> </w:t>
      </w:r>
      <w:r w:rsidR="009A3807" w:rsidRPr="000D6286">
        <w:rPr>
          <w:rStyle w:val="ac"/>
          <w:b w:val="0"/>
          <w:color w:val="000000"/>
          <w:sz w:val="28"/>
          <w:szCs w:val="28"/>
        </w:rPr>
        <w:t xml:space="preserve">С </w:t>
      </w:r>
      <w:r w:rsidR="00F369F8" w:rsidRPr="000D6286">
        <w:rPr>
          <w:rStyle w:val="ac"/>
          <w:b w:val="0"/>
          <w:color w:val="000000"/>
          <w:sz w:val="28"/>
          <w:szCs w:val="28"/>
        </w:rPr>
        <w:t xml:space="preserve"> </w:t>
      </w:r>
      <w:r w:rsidRPr="000D6286">
        <w:rPr>
          <w:rStyle w:val="ac"/>
          <w:b w:val="0"/>
          <w:color w:val="000000"/>
          <w:sz w:val="28"/>
          <w:szCs w:val="28"/>
        </w:rPr>
        <w:t xml:space="preserve">1 января 2011 года </w:t>
      </w:r>
      <w:r w:rsidR="009A3807" w:rsidRPr="000D6286">
        <w:rPr>
          <w:rStyle w:val="ac"/>
          <w:b w:val="0"/>
          <w:color w:val="000000"/>
          <w:sz w:val="28"/>
          <w:szCs w:val="28"/>
        </w:rPr>
        <w:t>действует</w:t>
      </w:r>
      <w:r w:rsidRPr="000D6286">
        <w:rPr>
          <w:rStyle w:val="ac"/>
          <w:b w:val="0"/>
          <w:color w:val="000000"/>
          <w:sz w:val="28"/>
          <w:szCs w:val="28"/>
        </w:rPr>
        <w:t xml:space="preserve">  Федеральный закон №193-ФЗ от 27.07.2010г. «Об альтернативной процедуре урегулирования споров с участием посредника (процедуре медиации)». </w:t>
      </w:r>
      <w:r w:rsidR="00CD66A7" w:rsidRPr="000D6286">
        <w:rPr>
          <w:rStyle w:val="ac"/>
          <w:b w:val="0"/>
          <w:color w:val="000000"/>
          <w:sz w:val="28"/>
          <w:szCs w:val="28"/>
        </w:rPr>
        <w:t xml:space="preserve">В силу целого ряда причин вышеуказанный федеральный закон связанных с ним надежд не оправдал. </w:t>
      </w:r>
      <w:r w:rsidR="00B119F3" w:rsidRPr="000D6286">
        <w:rPr>
          <w:rStyle w:val="ac"/>
          <w:b w:val="0"/>
          <w:color w:val="000000"/>
          <w:sz w:val="28"/>
          <w:szCs w:val="28"/>
        </w:rPr>
        <w:t>Как совершенно правильно отметила Н.Б. Малявина, о</w:t>
      </w:r>
      <w:r w:rsidR="00B119F3" w:rsidRPr="000D6286">
        <w:rPr>
          <w:sz w:val="28"/>
          <w:szCs w:val="28"/>
        </w:rPr>
        <w:t>чевидны недостаточная  ясность типа создаваемой в соответствии с указанным Законом системы медиации, несоответствие названия закона его содержанию (о процедуре медиации и ее технике не сказано даже в самой абстрактной форме), сомнительность положения, согласно которому медиатор не вправе оказывать какой-либо стороне юридическую, консультационную или иную помощь</w:t>
      </w:r>
      <w:r w:rsidR="00C64336">
        <w:rPr>
          <w:sz w:val="28"/>
          <w:szCs w:val="28"/>
          <w:vertAlign w:val="superscript"/>
        </w:rPr>
        <w:t>3</w:t>
      </w:r>
      <w:r w:rsidR="00E93C68" w:rsidRPr="000D6286">
        <w:rPr>
          <w:sz w:val="28"/>
          <w:szCs w:val="28"/>
          <w:vertAlign w:val="superscript"/>
        </w:rPr>
        <w:t xml:space="preserve">. </w:t>
      </w:r>
    </w:p>
    <w:p w:rsidR="003827AE" w:rsidRPr="000D6286" w:rsidRDefault="00C64336" w:rsidP="00F71D1C">
      <w:pPr>
        <w:pStyle w:val="ab"/>
        <w:spacing w:line="360" w:lineRule="auto"/>
        <w:jc w:val="both"/>
        <w:rPr>
          <w:sz w:val="28"/>
          <w:szCs w:val="28"/>
          <w:vertAlign w:val="superscript"/>
        </w:rPr>
      </w:pPr>
      <w:r>
        <w:rPr>
          <w:sz w:val="28"/>
          <w:szCs w:val="28"/>
          <w:vertAlign w:val="superscript"/>
        </w:rPr>
        <w:t xml:space="preserve">        </w:t>
      </w:r>
      <w:r w:rsidR="00690C8D" w:rsidRPr="000D6286">
        <w:rPr>
          <w:sz w:val="28"/>
          <w:szCs w:val="28"/>
        </w:rPr>
        <w:t>Отсутствие значимых результатов применения в России закона о медиации со всей очевидностью вытекает из содержания Справки о практике применения судами Федерального закона от 27 июля 2010г. «193-ФЗ «</w:t>
      </w:r>
      <w:r w:rsidR="00F369F8" w:rsidRPr="000D6286">
        <w:rPr>
          <w:sz w:val="28"/>
          <w:szCs w:val="28"/>
        </w:rPr>
        <w:t>О</w:t>
      </w:r>
      <w:r w:rsidR="00690C8D" w:rsidRPr="000D6286">
        <w:rPr>
          <w:sz w:val="28"/>
          <w:szCs w:val="28"/>
        </w:rPr>
        <w:t>б альтернативной процедуре урегулирования споров с участием посредника (процедуре медиации)» за период с 2013 по 2014 год (утверждена Президиумом Верховного Суда Российской Федерации 1 апреля 2015 года)</w:t>
      </w:r>
      <w:r w:rsidR="00E93C68" w:rsidRPr="000D6286">
        <w:rPr>
          <w:sz w:val="28"/>
          <w:szCs w:val="28"/>
        </w:rPr>
        <w:t xml:space="preserve"> </w:t>
      </w:r>
      <w:r>
        <w:rPr>
          <w:sz w:val="28"/>
          <w:szCs w:val="28"/>
          <w:vertAlign w:val="superscript"/>
        </w:rPr>
        <w:t>4</w:t>
      </w:r>
      <w:r w:rsidR="00E93C68" w:rsidRPr="000D6286">
        <w:rPr>
          <w:sz w:val="28"/>
          <w:szCs w:val="28"/>
          <w:vertAlign w:val="superscript"/>
        </w:rPr>
        <w:t>.</w:t>
      </w:r>
    </w:p>
    <w:p w:rsidR="003827AE" w:rsidRPr="000D6286" w:rsidRDefault="00F369F8" w:rsidP="003827AE">
      <w:pPr>
        <w:pStyle w:val="ab"/>
        <w:spacing w:line="360" w:lineRule="auto"/>
        <w:jc w:val="both"/>
        <w:rPr>
          <w:rStyle w:val="ac"/>
          <w:b w:val="0"/>
          <w:color w:val="000000"/>
          <w:sz w:val="28"/>
          <w:szCs w:val="28"/>
        </w:rPr>
      </w:pPr>
      <w:r w:rsidRPr="000D6286">
        <w:rPr>
          <w:rStyle w:val="ac"/>
          <w:b w:val="0"/>
          <w:color w:val="000000"/>
          <w:sz w:val="28"/>
          <w:szCs w:val="28"/>
        </w:rPr>
        <w:t xml:space="preserve">          </w:t>
      </w:r>
      <w:r w:rsidR="00F71D1C">
        <w:rPr>
          <w:rStyle w:val="ac"/>
          <w:b w:val="0"/>
          <w:color w:val="000000"/>
          <w:sz w:val="28"/>
          <w:szCs w:val="28"/>
        </w:rPr>
        <w:t>Отсутствие целостной системы правового регулирования всех способов альтернативного разрешения споров является еще одной причиной низкой эффективности таких альтернатив. К сожалению, пока остаются без должного внимания призывы о н</w:t>
      </w:r>
      <w:r w:rsidR="00E93C68" w:rsidRPr="000D6286">
        <w:rPr>
          <w:rStyle w:val="ac"/>
          <w:b w:val="0"/>
          <w:color w:val="000000"/>
          <w:sz w:val="28"/>
          <w:szCs w:val="28"/>
        </w:rPr>
        <w:t>еобходимо</w:t>
      </w:r>
      <w:r w:rsidR="00F71D1C">
        <w:rPr>
          <w:rStyle w:val="ac"/>
          <w:b w:val="0"/>
          <w:color w:val="000000"/>
          <w:sz w:val="28"/>
          <w:szCs w:val="28"/>
        </w:rPr>
        <w:t>сти подготовки, обсуждения и принятия  комплексного  нормативного</w:t>
      </w:r>
      <w:r w:rsidR="003827AE" w:rsidRPr="000D6286">
        <w:rPr>
          <w:rStyle w:val="ac"/>
          <w:b w:val="0"/>
          <w:color w:val="000000"/>
          <w:sz w:val="28"/>
          <w:szCs w:val="28"/>
        </w:rPr>
        <w:t xml:space="preserve"> акт</w:t>
      </w:r>
      <w:r w:rsidR="00F71D1C">
        <w:rPr>
          <w:rStyle w:val="ac"/>
          <w:b w:val="0"/>
          <w:color w:val="000000"/>
          <w:sz w:val="28"/>
          <w:szCs w:val="28"/>
        </w:rPr>
        <w:t>а, включающего</w:t>
      </w:r>
      <w:r w:rsidR="003827AE" w:rsidRPr="000D6286">
        <w:rPr>
          <w:rStyle w:val="ac"/>
          <w:b w:val="0"/>
          <w:color w:val="000000"/>
          <w:sz w:val="28"/>
          <w:szCs w:val="28"/>
        </w:rPr>
        <w:t xml:space="preserve"> и третейски</w:t>
      </w:r>
      <w:r w:rsidR="00E93C68" w:rsidRPr="000D6286">
        <w:rPr>
          <w:rStyle w:val="ac"/>
          <w:b w:val="0"/>
          <w:color w:val="000000"/>
          <w:sz w:val="28"/>
          <w:szCs w:val="28"/>
        </w:rPr>
        <w:t xml:space="preserve">е суды, и медиацию и прочие альтернативные способы разрешения конфликтов. </w:t>
      </w:r>
      <w:r w:rsidR="003827AE" w:rsidRPr="000D6286">
        <w:rPr>
          <w:rStyle w:val="ac"/>
          <w:b w:val="0"/>
          <w:color w:val="000000"/>
          <w:sz w:val="28"/>
          <w:szCs w:val="28"/>
        </w:rPr>
        <w:t xml:space="preserve"> Такой механизм правового регулирования представляется более ло</w:t>
      </w:r>
      <w:r w:rsidRPr="000D6286">
        <w:rPr>
          <w:rStyle w:val="ac"/>
          <w:b w:val="0"/>
          <w:color w:val="000000"/>
          <w:sz w:val="28"/>
          <w:szCs w:val="28"/>
        </w:rPr>
        <w:t xml:space="preserve">гичным, эффективным и </w:t>
      </w:r>
      <w:r w:rsidR="00E93C68" w:rsidRPr="000D6286">
        <w:rPr>
          <w:rStyle w:val="ac"/>
          <w:b w:val="0"/>
          <w:color w:val="000000"/>
          <w:sz w:val="28"/>
          <w:szCs w:val="28"/>
        </w:rPr>
        <w:t>результативным.</w:t>
      </w:r>
      <w:r w:rsidR="003827AE" w:rsidRPr="000D6286">
        <w:rPr>
          <w:rStyle w:val="ac"/>
          <w:b w:val="0"/>
          <w:color w:val="000000"/>
          <w:sz w:val="28"/>
          <w:szCs w:val="28"/>
        </w:rPr>
        <w:t xml:space="preserve"> </w:t>
      </w:r>
      <w:r w:rsidRPr="000D6286">
        <w:rPr>
          <w:rStyle w:val="ac"/>
          <w:b w:val="0"/>
          <w:color w:val="000000"/>
          <w:sz w:val="28"/>
          <w:szCs w:val="28"/>
        </w:rPr>
        <w:t>С</w:t>
      </w:r>
      <w:r w:rsidR="003827AE" w:rsidRPr="000D6286">
        <w:rPr>
          <w:rStyle w:val="ac"/>
          <w:b w:val="0"/>
          <w:color w:val="000000"/>
          <w:sz w:val="28"/>
          <w:szCs w:val="28"/>
        </w:rPr>
        <w:t xml:space="preserve">амый неподготовленный </w:t>
      </w:r>
      <w:r w:rsidR="00E93C68" w:rsidRPr="000D6286">
        <w:rPr>
          <w:rStyle w:val="ac"/>
          <w:b w:val="0"/>
          <w:color w:val="000000"/>
          <w:sz w:val="28"/>
          <w:szCs w:val="28"/>
        </w:rPr>
        <w:t>предприниматель</w:t>
      </w:r>
      <w:r w:rsidR="003827AE" w:rsidRPr="000D6286">
        <w:rPr>
          <w:rStyle w:val="ac"/>
          <w:b w:val="0"/>
          <w:color w:val="000000"/>
          <w:sz w:val="28"/>
          <w:szCs w:val="28"/>
        </w:rPr>
        <w:t xml:space="preserve"> очень быстро обнаружит, что спор может быть разрешен при помощи как одного способа, так и нескольких. Может быть вариант перехода от одного способа к другому при исчерпании его возможностей для достижения результата. И для такого процесса конечно же необходим один охватывающий все способы нормативный акт. </w:t>
      </w:r>
    </w:p>
    <w:p w:rsidR="006214BB" w:rsidRDefault="00C64336" w:rsidP="00033D42">
      <w:pPr>
        <w:widowControl w:val="0"/>
        <w:autoSpaceDE w:val="0"/>
        <w:autoSpaceDN w:val="0"/>
        <w:adjustRightInd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33D42" w:rsidRPr="000D6286">
        <w:rPr>
          <w:rFonts w:ascii="Times New Roman" w:eastAsia="Calibri" w:hAnsi="Times New Roman" w:cs="Times New Roman"/>
          <w:sz w:val="28"/>
          <w:szCs w:val="28"/>
        </w:rPr>
        <w:t>Особого внимания заслуживает Федеральный закон от 07.05.2013 N 78-ФЗ "Об уполномоченных по защите прав предпринимателей в Российской Федерации".  Содержание этого закона</w:t>
      </w:r>
      <w:r w:rsidR="00DA70E3" w:rsidRPr="000D6286">
        <w:rPr>
          <w:rFonts w:ascii="Times New Roman" w:eastAsia="Calibri" w:hAnsi="Times New Roman" w:cs="Times New Roman"/>
          <w:sz w:val="28"/>
          <w:szCs w:val="28"/>
        </w:rPr>
        <w:t xml:space="preserve"> как минимум должно вызывать у предпринимателей определенный оптимизм. Ведь «Уполномоченный по защите прав предпринимателей и его рабочий аппарат являются государственным органом с правом юридического лица, обеспечивающим гарантии государственной защиты прав и законных интересов субъектов предпринимательской деятельности и соблюдения указанных прав органами государственной власти, органами местного самоуправления и должностными лицами» (п. 2 ст. 1 Федерального закона</w:t>
      </w:r>
      <w:r w:rsidR="00DA70E3" w:rsidRPr="000D6286">
        <w:rPr>
          <w:rFonts w:ascii="Times New Roman" w:eastAsia="Calibri" w:hAnsi="Times New Roman" w:cs="Times New Roman"/>
          <w:sz w:val="28"/>
          <w:szCs w:val="28"/>
        </w:rPr>
        <w:t xml:space="preserve"> от 07.05.2013 N 78-ФЗ</w:t>
      </w:r>
      <w:r w:rsidR="00DA70E3" w:rsidRPr="000D6286">
        <w:rPr>
          <w:rFonts w:ascii="Times New Roman" w:eastAsia="Calibri" w:hAnsi="Times New Roman" w:cs="Times New Roman"/>
          <w:sz w:val="28"/>
          <w:szCs w:val="28"/>
        </w:rPr>
        <w:t xml:space="preserve">). По результатам рассмотрения жалоб субъектов предпринимательской деятельности Уполномоченный  </w:t>
      </w:r>
      <w:r w:rsidR="00DA70E3" w:rsidRPr="000D6286">
        <w:rPr>
          <w:rFonts w:ascii="Times New Roman" w:eastAsia="Calibri" w:hAnsi="Times New Roman" w:cs="Times New Roman"/>
          <w:b/>
          <w:sz w:val="28"/>
          <w:szCs w:val="28"/>
          <w:u w:val="single"/>
        </w:rPr>
        <w:t>обязан</w:t>
      </w:r>
      <w:r w:rsidR="00DA70E3" w:rsidRPr="000D6286">
        <w:rPr>
          <w:rFonts w:ascii="Times New Roman" w:eastAsia="Calibri" w:hAnsi="Times New Roman" w:cs="Times New Roman"/>
          <w:sz w:val="28"/>
          <w:szCs w:val="28"/>
        </w:rPr>
        <w:t xml:space="preserve"> выполнить одно или несколько из следующих действий: разъяснить заявителю вопросы, касающиеся его прав и законных интересов; передать жалобу в орган власти; направить в орган власти заключение с указанием мер по восстановлению прав и соблюдению законных интересов предпринимателей; обратиться в суд с заявлением о признании недействительным</w:t>
      </w:r>
      <w:r w:rsidR="00F71D1C">
        <w:rPr>
          <w:rFonts w:ascii="Times New Roman" w:eastAsia="Calibri" w:hAnsi="Times New Roman" w:cs="Times New Roman"/>
          <w:sz w:val="28"/>
          <w:szCs w:val="28"/>
        </w:rPr>
        <w:t xml:space="preserve">и </w:t>
      </w:r>
      <w:r w:rsidR="00DA70E3" w:rsidRPr="000D6286">
        <w:rPr>
          <w:rFonts w:ascii="Times New Roman" w:eastAsia="Calibri" w:hAnsi="Times New Roman" w:cs="Times New Roman"/>
          <w:sz w:val="28"/>
          <w:szCs w:val="28"/>
        </w:rPr>
        <w:t xml:space="preserve"> ненормативных правовых актов, признании незаконными решений и действий</w:t>
      </w:r>
      <w:r w:rsidR="000D6286" w:rsidRPr="000D6286">
        <w:rPr>
          <w:rFonts w:ascii="Times New Roman" w:eastAsia="Calibri" w:hAnsi="Times New Roman" w:cs="Times New Roman"/>
          <w:sz w:val="28"/>
          <w:szCs w:val="28"/>
        </w:rPr>
        <w:t xml:space="preserve"> государственных органов и должностных лиц; обратиться в суд с иском о защите прав и законных интересов других лиц, в т.ч. групп лиц, являющихся субъектами предпринимательской деятельности; обжаловать вступившие в законную силу судебные акты арбитражных судов; направить в органы власти обращение о привлечении виновных лиц к дисциплинарной, административной или уголовной ответственности (п.5 ст. 4 </w:t>
      </w:r>
      <w:r w:rsidR="000D6286" w:rsidRPr="000D6286">
        <w:rPr>
          <w:rFonts w:ascii="Times New Roman" w:eastAsia="Calibri" w:hAnsi="Times New Roman" w:cs="Times New Roman"/>
          <w:sz w:val="28"/>
          <w:szCs w:val="28"/>
        </w:rPr>
        <w:t>Федерального закона от 07.05.2013 N 78-ФЗ)</w:t>
      </w:r>
      <w:r w:rsidR="000D6286" w:rsidRPr="000D6286">
        <w:rPr>
          <w:rFonts w:ascii="Times New Roman" w:eastAsia="Calibri" w:hAnsi="Times New Roman" w:cs="Times New Roman"/>
          <w:sz w:val="28"/>
          <w:szCs w:val="28"/>
        </w:rPr>
        <w:t xml:space="preserve">. Не менее впечатляющ перечень прав Уполномоченного в ходе рассмотрения жалобы (ст. 5). </w:t>
      </w:r>
    </w:p>
    <w:p w:rsidR="0069616E" w:rsidRPr="00C64336" w:rsidRDefault="00C64336" w:rsidP="00C64336">
      <w:pPr>
        <w:spacing w:line="360"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6214BB">
        <w:rPr>
          <w:rFonts w:ascii="Times New Roman" w:eastAsia="Calibri" w:hAnsi="Times New Roman" w:cs="Times New Roman"/>
          <w:sz w:val="28"/>
          <w:szCs w:val="28"/>
        </w:rPr>
        <w:t>Тем не менее, практика реализации Уполномоченным при Президенте РФ задач по защите прав предпринимателей привела к необходимости внесения в вышеуказанный Федеральный закон значительных изменений и дополнений. В Государственную Думу уже внесены  два законопроекта, которые предусматривают существенное расширение полномочий бизнес-омбудсменов</w:t>
      </w:r>
      <w:r>
        <w:rPr>
          <w:rFonts w:ascii="Times New Roman" w:eastAsia="Calibri" w:hAnsi="Times New Roman" w:cs="Times New Roman"/>
          <w:sz w:val="28"/>
          <w:szCs w:val="28"/>
          <w:vertAlign w:val="superscript"/>
        </w:rPr>
        <w:t>5.</w:t>
      </w:r>
      <w:r w:rsidR="00102756" w:rsidRPr="000D6286">
        <w:rPr>
          <w:rFonts w:ascii="Times New Roman" w:hAnsi="Times New Roman" w:cs="Times New Roman"/>
          <w:sz w:val="28"/>
          <w:szCs w:val="28"/>
        </w:rPr>
        <w:t xml:space="preserve"> </w:t>
      </w:r>
      <w:r w:rsidR="006214BB">
        <w:rPr>
          <w:rFonts w:ascii="Times New Roman" w:eastAsia="Calibri" w:hAnsi="Times New Roman" w:cs="Times New Roman"/>
          <w:sz w:val="28"/>
          <w:szCs w:val="28"/>
        </w:rPr>
        <w:t xml:space="preserve">Авторы </w:t>
      </w:r>
      <w:r w:rsidR="0069616E">
        <w:rPr>
          <w:rFonts w:ascii="Times New Roman" w:eastAsia="Calibri" w:hAnsi="Times New Roman" w:cs="Times New Roman"/>
          <w:sz w:val="28"/>
          <w:szCs w:val="28"/>
        </w:rPr>
        <w:t>опубликованной в Независимой газете статьи, посвященной этим законопроектам, даже утверждают, что «Омбудсмены выйдут в бизнес-дозор», а «</w:t>
      </w:r>
      <w:r w:rsidR="0069616E" w:rsidRPr="000D6286">
        <w:rPr>
          <w:rFonts w:ascii="Times New Roman" w:eastAsia="Times New Roman" w:hAnsi="Times New Roman" w:cs="Times New Roman"/>
          <w:sz w:val="28"/>
          <w:szCs w:val="28"/>
          <w:lang w:eastAsia="ru-RU"/>
        </w:rPr>
        <w:t>Борис Титов может стать главным адвокатом для всех предпринимателей страны</w:t>
      </w:r>
      <w:r w:rsidR="0069616E">
        <w:rPr>
          <w:rFonts w:ascii="Times New Roman" w:eastAsia="Times New Roman" w:hAnsi="Times New Roman" w:cs="Times New Roman"/>
          <w:sz w:val="28"/>
          <w:szCs w:val="28"/>
          <w:lang w:eastAsia="ru-RU"/>
        </w:rPr>
        <w:t xml:space="preserve">». </w:t>
      </w:r>
      <w:r w:rsidR="0069616E">
        <w:rPr>
          <w:rFonts w:ascii="Times New Roman" w:eastAsia="Calibri" w:hAnsi="Times New Roman" w:cs="Times New Roman"/>
          <w:sz w:val="28"/>
          <w:szCs w:val="28"/>
        </w:rPr>
        <w:t xml:space="preserve"> Иными словами, обращаясь за защитой своих прав  к бизнес-омбудсменам, предприниматели и в этом случае должны учитывать происходящие и предстоящие перемены.</w:t>
      </w:r>
    </w:p>
    <w:p w:rsidR="009A4DED" w:rsidRPr="0069616E" w:rsidRDefault="00C64336" w:rsidP="0069616E">
      <w:pPr>
        <w:widowControl w:val="0"/>
        <w:autoSpaceDE w:val="0"/>
        <w:autoSpaceDN w:val="0"/>
        <w:adjustRightInd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369F8" w:rsidRPr="000D6286">
        <w:rPr>
          <w:rFonts w:ascii="Times New Roman" w:eastAsia="Times New Roman" w:hAnsi="Times New Roman" w:cs="Times New Roman"/>
          <w:iCs/>
          <w:sz w:val="28"/>
          <w:szCs w:val="28"/>
          <w:lang w:eastAsia="ru-RU"/>
        </w:rPr>
        <w:t>С</w:t>
      </w:r>
      <w:r w:rsidR="00125C49" w:rsidRPr="000D6286">
        <w:rPr>
          <w:rFonts w:ascii="Times New Roman" w:eastAsia="Times New Roman" w:hAnsi="Times New Roman" w:cs="Times New Roman"/>
          <w:iCs/>
          <w:sz w:val="28"/>
          <w:szCs w:val="28"/>
          <w:lang w:eastAsia="ru-RU"/>
        </w:rPr>
        <w:t xml:space="preserve"> учетом вышеизложенного,</w:t>
      </w:r>
      <w:r w:rsidR="00323A2A" w:rsidRPr="000D6286">
        <w:rPr>
          <w:rFonts w:ascii="Times New Roman" w:eastAsia="Times New Roman" w:hAnsi="Times New Roman" w:cs="Times New Roman"/>
          <w:iCs/>
          <w:sz w:val="28"/>
          <w:szCs w:val="28"/>
          <w:lang w:eastAsia="ru-RU"/>
        </w:rPr>
        <w:t xml:space="preserve"> </w:t>
      </w:r>
      <w:r w:rsidR="00102756">
        <w:rPr>
          <w:rFonts w:ascii="Times New Roman" w:eastAsia="Times New Roman" w:hAnsi="Times New Roman" w:cs="Times New Roman"/>
          <w:iCs/>
          <w:sz w:val="28"/>
          <w:szCs w:val="28"/>
          <w:lang w:eastAsia="ru-RU"/>
        </w:rPr>
        <w:t xml:space="preserve">пока </w:t>
      </w:r>
      <w:r w:rsidR="00323A2A" w:rsidRPr="000D6286">
        <w:rPr>
          <w:rFonts w:ascii="Times New Roman" w:eastAsia="Times New Roman" w:hAnsi="Times New Roman" w:cs="Times New Roman"/>
          <w:iCs/>
          <w:sz w:val="28"/>
          <w:szCs w:val="28"/>
          <w:lang w:eastAsia="ru-RU"/>
        </w:rPr>
        <w:t>н</w:t>
      </w:r>
      <w:r w:rsidR="009A4DED" w:rsidRPr="000D6286">
        <w:rPr>
          <w:rFonts w:ascii="Times New Roman" w:eastAsia="Times New Roman" w:hAnsi="Times New Roman" w:cs="Times New Roman"/>
          <w:iCs/>
          <w:sz w:val="28"/>
          <w:szCs w:val="28"/>
          <w:lang w:eastAsia="ru-RU"/>
        </w:rPr>
        <w:t xml:space="preserve">аибольшая эффективность может быть обеспечена в случае использования предпринимателями комплекса мер по минимизации правовых рисков, по предотвращению конфликтов, включая </w:t>
      </w:r>
      <w:r w:rsidR="009A4DED" w:rsidRPr="000D6286">
        <w:rPr>
          <w:rFonts w:ascii="Times New Roman" w:eastAsia="Times New Roman" w:hAnsi="Times New Roman" w:cs="Times New Roman"/>
          <w:sz w:val="28"/>
          <w:szCs w:val="28"/>
          <w:lang w:eastAsia="ru-RU"/>
        </w:rPr>
        <w:t xml:space="preserve">должную осмотрительность и иные хорошо зарекомендовавшие себя на практике методы. Именно превентивные меры в первую очередь могут помочь при столкновении экономических интересов, не доводя спор ни до суда, ни до применения альтернативных методов разрешения конфликтов, ни до установленных государством досудебных процедур. </w:t>
      </w:r>
    </w:p>
    <w:p w:rsidR="009176ED" w:rsidRPr="000D6286" w:rsidRDefault="00C64336" w:rsidP="007C7CC3">
      <w:pPr>
        <w:spacing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9E7CC3">
        <w:rPr>
          <w:rFonts w:ascii="Times New Roman" w:eastAsia="Times New Roman" w:hAnsi="Times New Roman" w:cs="Times New Roman"/>
          <w:sz w:val="28"/>
          <w:szCs w:val="28"/>
          <w:lang w:eastAsia="ru-RU"/>
        </w:rPr>
        <w:t xml:space="preserve">В условиях </w:t>
      </w:r>
      <w:r w:rsidR="00547FF3" w:rsidRPr="000D6286">
        <w:rPr>
          <w:rFonts w:ascii="Times New Roman" w:hAnsi="Times New Roman" w:cs="Times New Roman"/>
          <w:sz w:val="28"/>
          <w:szCs w:val="28"/>
        </w:rPr>
        <w:t xml:space="preserve"> недоверия граждан к государственным институтам именно </w:t>
      </w:r>
      <w:r w:rsidR="00760974" w:rsidRPr="000D6286">
        <w:rPr>
          <w:rFonts w:ascii="Times New Roman" w:hAnsi="Times New Roman" w:cs="Times New Roman"/>
          <w:sz w:val="28"/>
          <w:szCs w:val="28"/>
        </w:rPr>
        <w:t>минимизация</w:t>
      </w:r>
      <w:r w:rsidR="009A4DED" w:rsidRPr="000D6286">
        <w:rPr>
          <w:rFonts w:ascii="Times New Roman" w:hAnsi="Times New Roman" w:cs="Times New Roman"/>
          <w:sz w:val="28"/>
          <w:szCs w:val="28"/>
        </w:rPr>
        <w:t xml:space="preserve"> правов</w:t>
      </w:r>
      <w:r w:rsidR="00547FF3" w:rsidRPr="000D6286">
        <w:rPr>
          <w:rFonts w:ascii="Times New Roman" w:hAnsi="Times New Roman" w:cs="Times New Roman"/>
          <w:sz w:val="28"/>
          <w:szCs w:val="28"/>
        </w:rPr>
        <w:t>ых рисков предста</w:t>
      </w:r>
      <w:r w:rsidR="00760974" w:rsidRPr="000D6286">
        <w:rPr>
          <w:rFonts w:ascii="Times New Roman" w:hAnsi="Times New Roman" w:cs="Times New Roman"/>
          <w:sz w:val="28"/>
          <w:szCs w:val="28"/>
        </w:rPr>
        <w:t>вляется нам наиболее эффективной  и предпочтительной.</w:t>
      </w:r>
      <w:r w:rsidR="009A4DED" w:rsidRPr="000D6286">
        <w:rPr>
          <w:rFonts w:ascii="Times New Roman" w:hAnsi="Times New Roman" w:cs="Times New Roman"/>
          <w:sz w:val="28"/>
          <w:szCs w:val="28"/>
        </w:rPr>
        <w:t xml:space="preserve"> </w:t>
      </w:r>
      <w:r w:rsidR="00760947" w:rsidRPr="000D6286">
        <w:rPr>
          <w:rFonts w:ascii="Times New Roman" w:hAnsi="Times New Roman" w:cs="Times New Roman"/>
          <w:sz w:val="28"/>
          <w:szCs w:val="28"/>
        </w:rPr>
        <w:t>Переориентация на минимизацию правовых рисков и предотвращение конфликтов  будет более результативной, если юридическая наука выработает понятные для участников правоотношений комплексные механизмы такой переориентации, если законодатель зафикси</w:t>
      </w:r>
      <w:r w:rsidR="004F6363" w:rsidRPr="000D6286">
        <w:rPr>
          <w:rFonts w:ascii="Times New Roman" w:hAnsi="Times New Roman" w:cs="Times New Roman"/>
          <w:sz w:val="28"/>
          <w:szCs w:val="28"/>
        </w:rPr>
        <w:t xml:space="preserve">рует их в нормативных правовых актах, если для участников правоотношений, отличающихся добросовестностью в правовом поведении, государство предусмотрит и обеспечит различные преференции. С учетом необходимости вышеуказанной переориентации квалифицированная юридическая помощь, оказываемая профессиональными юристами, должна быть скорректирована соответствующим образом. </w:t>
      </w:r>
      <w:r w:rsidR="009E7CC3">
        <w:rPr>
          <w:rFonts w:ascii="Times New Roman" w:hAnsi="Times New Roman" w:cs="Times New Roman"/>
          <w:sz w:val="28"/>
          <w:szCs w:val="28"/>
        </w:rPr>
        <w:t>Для подготовки необходимых  специалистов</w:t>
      </w:r>
      <w:r w:rsidR="00125C49" w:rsidRPr="000D6286">
        <w:rPr>
          <w:rFonts w:ascii="Times New Roman" w:hAnsi="Times New Roman" w:cs="Times New Roman"/>
          <w:sz w:val="28"/>
          <w:szCs w:val="28"/>
        </w:rPr>
        <w:t>, в частности,</w:t>
      </w:r>
      <w:r w:rsidR="004F6363" w:rsidRPr="000D6286">
        <w:rPr>
          <w:rFonts w:ascii="Times New Roman" w:hAnsi="Times New Roman" w:cs="Times New Roman"/>
          <w:sz w:val="28"/>
          <w:szCs w:val="28"/>
        </w:rPr>
        <w:t xml:space="preserve"> необходимо, чтобы во всех юридических высших учебных заведениях </w:t>
      </w:r>
      <w:r w:rsidR="009176ED" w:rsidRPr="000D6286">
        <w:rPr>
          <w:rFonts w:ascii="Times New Roman" w:hAnsi="Times New Roman" w:cs="Times New Roman"/>
          <w:sz w:val="28"/>
          <w:szCs w:val="28"/>
        </w:rPr>
        <w:t xml:space="preserve">имелись учебные курсы минимизации правовых рисков. </w:t>
      </w:r>
    </w:p>
    <w:p w:rsidR="008E794E" w:rsidRPr="000D6286" w:rsidRDefault="00581F54" w:rsidP="007C7CC3">
      <w:pPr>
        <w:spacing w:line="360" w:lineRule="auto"/>
        <w:jc w:val="both"/>
        <w:rPr>
          <w:rFonts w:ascii="Times New Roman" w:hAnsi="Times New Roman" w:cs="Times New Roman"/>
          <w:sz w:val="28"/>
          <w:szCs w:val="28"/>
        </w:rPr>
      </w:pPr>
      <w:r w:rsidRPr="000D6286">
        <w:rPr>
          <w:rFonts w:ascii="Times New Roman" w:hAnsi="Times New Roman" w:cs="Times New Roman"/>
          <w:sz w:val="28"/>
          <w:szCs w:val="28"/>
        </w:rPr>
        <w:t xml:space="preserve">          </w:t>
      </w:r>
    </w:p>
    <w:p w:rsidR="00F2358A" w:rsidRPr="000D6286" w:rsidRDefault="00ED5675" w:rsidP="00ED5675">
      <w:pPr>
        <w:spacing w:line="360" w:lineRule="auto"/>
        <w:rPr>
          <w:rFonts w:ascii="Times New Roman" w:eastAsia="Calibri" w:hAnsi="Times New Roman" w:cs="Times New Roman"/>
          <w:sz w:val="28"/>
          <w:szCs w:val="28"/>
        </w:rPr>
      </w:pPr>
      <w:r w:rsidRPr="000D6286">
        <w:rPr>
          <w:rFonts w:ascii="Times New Roman" w:hAnsi="Times New Roman" w:cs="Times New Roman"/>
          <w:sz w:val="28"/>
          <w:szCs w:val="28"/>
          <w:vertAlign w:val="superscript"/>
        </w:rPr>
        <w:t xml:space="preserve">1. </w:t>
      </w:r>
      <w:r w:rsidR="00F2358A" w:rsidRPr="000D6286">
        <w:rPr>
          <w:rFonts w:ascii="Times New Roman" w:hAnsi="Times New Roman" w:cs="Times New Roman"/>
          <w:sz w:val="28"/>
          <w:szCs w:val="28"/>
        </w:rPr>
        <w:t xml:space="preserve">Электронный ресурс: URL: </w:t>
      </w:r>
      <w:hyperlink r:id="rId9" w:history="1">
        <w:r w:rsidR="00F2358A" w:rsidRPr="000D6286">
          <w:rPr>
            <w:rFonts w:ascii="Times New Roman" w:eastAsia="Calibri" w:hAnsi="Times New Roman" w:cs="Times New Roman"/>
            <w:sz w:val="28"/>
            <w:szCs w:val="28"/>
          </w:rPr>
          <w:t>http://asozd2.duma.gov.ru/main.nsf/%28SpravkaNew%29?OpenAgent&amp;RN=306504-6&amp;02</w:t>
        </w:r>
      </w:hyperlink>
    </w:p>
    <w:p w:rsidR="00F2358A" w:rsidRPr="000D6286" w:rsidRDefault="00ED5675" w:rsidP="00F2358A">
      <w:pPr>
        <w:spacing w:line="360" w:lineRule="auto"/>
        <w:rPr>
          <w:rFonts w:ascii="Times New Roman" w:eastAsia="Calibri" w:hAnsi="Times New Roman" w:cs="Times New Roman"/>
          <w:sz w:val="28"/>
          <w:szCs w:val="28"/>
        </w:rPr>
      </w:pPr>
      <w:r w:rsidRPr="000D6286">
        <w:rPr>
          <w:rFonts w:ascii="Times New Roman" w:eastAsia="Calibri" w:hAnsi="Times New Roman" w:cs="Times New Roman"/>
          <w:sz w:val="28"/>
          <w:szCs w:val="28"/>
          <w:vertAlign w:val="superscript"/>
        </w:rPr>
        <w:t xml:space="preserve">2. </w:t>
      </w:r>
      <w:r w:rsidR="00F2358A" w:rsidRPr="000D6286">
        <w:rPr>
          <w:rFonts w:ascii="Times New Roman" w:eastAsia="Calibri" w:hAnsi="Times New Roman" w:cs="Times New Roman"/>
          <w:sz w:val="28"/>
          <w:szCs w:val="28"/>
          <w:vertAlign w:val="superscript"/>
        </w:rPr>
        <w:t xml:space="preserve"> </w:t>
      </w:r>
      <w:r w:rsidR="00F2358A" w:rsidRPr="000D6286">
        <w:rPr>
          <w:rFonts w:ascii="Times New Roman" w:eastAsia="Calibri" w:hAnsi="Times New Roman" w:cs="Times New Roman"/>
          <w:sz w:val="28"/>
          <w:szCs w:val="28"/>
        </w:rPr>
        <w:t>Комарицкий С.И. Проект закона о судебно-экспертной деятельности в Российской Федерации и проблема участия в проведении судебной экспертизы негосударственных экспертов. // Юрист, 2014, №17, с.36-41.</w:t>
      </w:r>
    </w:p>
    <w:p w:rsidR="00E93C68" w:rsidRPr="00102756" w:rsidRDefault="00ED5675" w:rsidP="00102756">
      <w:pPr>
        <w:spacing w:line="360" w:lineRule="auto"/>
        <w:rPr>
          <w:rStyle w:val="ac"/>
          <w:rFonts w:ascii="Times New Roman" w:eastAsia="Times New Roman" w:hAnsi="Times New Roman" w:cs="Times New Roman"/>
          <w:b w:val="0"/>
          <w:bCs w:val="0"/>
          <w:sz w:val="28"/>
          <w:szCs w:val="28"/>
          <w:lang w:eastAsia="ru-RU"/>
        </w:rPr>
      </w:pPr>
      <w:r w:rsidRPr="000D6286">
        <w:rPr>
          <w:rFonts w:ascii="Times New Roman" w:hAnsi="Times New Roman" w:cs="Times New Roman"/>
          <w:sz w:val="28"/>
          <w:szCs w:val="28"/>
          <w:vertAlign w:val="superscript"/>
        </w:rPr>
        <w:t>3.</w:t>
      </w:r>
      <w:r w:rsidRPr="000D6286">
        <w:rPr>
          <w:rFonts w:ascii="Times New Roman" w:eastAsia="Calibri" w:hAnsi="Times New Roman" w:cs="Times New Roman"/>
          <w:sz w:val="28"/>
          <w:szCs w:val="28"/>
          <w:vertAlign w:val="superscript"/>
        </w:rPr>
        <w:t xml:space="preserve"> </w:t>
      </w:r>
      <w:r w:rsidR="00F369F8" w:rsidRPr="000D6286">
        <w:rPr>
          <w:rStyle w:val="ac"/>
          <w:rFonts w:ascii="Times New Roman" w:hAnsi="Times New Roman" w:cs="Times New Roman"/>
          <w:b w:val="0"/>
          <w:sz w:val="28"/>
          <w:szCs w:val="28"/>
        </w:rPr>
        <w:t xml:space="preserve">Малявина Н.Б. </w:t>
      </w:r>
      <w:r w:rsidR="00E93C68" w:rsidRPr="000D6286">
        <w:rPr>
          <w:rStyle w:val="ac"/>
          <w:rFonts w:ascii="Times New Roman" w:hAnsi="Times New Roman" w:cs="Times New Roman"/>
          <w:b w:val="0"/>
          <w:sz w:val="28"/>
          <w:szCs w:val="28"/>
        </w:rPr>
        <w:t>Проблемы применения Федерального закона от 27 июля 2010 г. N 193-ФЗ "Об альтернативной процедуре урегулирования споров с участием посредника (процеду</w:t>
      </w:r>
      <w:r w:rsidR="00F369F8" w:rsidRPr="000D6286">
        <w:rPr>
          <w:rStyle w:val="ac"/>
          <w:rFonts w:ascii="Times New Roman" w:hAnsi="Times New Roman" w:cs="Times New Roman"/>
          <w:b w:val="0"/>
          <w:sz w:val="28"/>
          <w:szCs w:val="28"/>
        </w:rPr>
        <w:t>ра медиации)". // Юрист, 2013, N 8.</w:t>
      </w:r>
    </w:p>
    <w:p w:rsidR="00E93C68" w:rsidRDefault="00102756" w:rsidP="00E93C68">
      <w:pPr>
        <w:rPr>
          <w:rStyle w:val="a3"/>
          <w:rFonts w:ascii="Times New Roman" w:hAnsi="Times New Roman" w:cs="Times New Roman"/>
          <w:color w:val="auto"/>
          <w:sz w:val="28"/>
          <w:szCs w:val="28"/>
          <w:u w:val="none"/>
        </w:rPr>
      </w:pPr>
      <w:r>
        <w:rPr>
          <w:rFonts w:ascii="Times New Roman" w:eastAsia="Calibri" w:hAnsi="Times New Roman" w:cs="Times New Roman"/>
          <w:sz w:val="28"/>
          <w:szCs w:val="28"/>
          <w:vertAlign w:val="superscript"/>
        </w:rPr>
        <w:t>4</w:t>
      </w:r>
      <w:r w:rsidR="00E93C68" w:rsidRPr="000D6286">
        <w:rPr>
          <w:rFonts w:ascii="Times New Roman" w:eastAsia="Calibri" w:hAnsi="Times New Roman" w:cs="Times New Roman"/>
          <w:sz w:val="28"/>
          <w:szCs w:val="28"/>
          <w:vertAlign w:val="superscript"/>
        </w:rPr>
        <w:t xml:space="preserve">.   </w:t>
      </w:r>
      <w:r w:rsidR="00E93C68" w:rsidRPr="000D6286">
        <w:rPr>
          <w:rFonts w:ascii="Times New Roman" w:hAnsi="Times New Roman" w:cs="Times New Roman"/>
          <w:sz w:val="28"/>
          <w:szCs w:val="28"/>
        </w:rPr>
        <w:t xml:space="preserve">Электронный ресурс: URL: </w:t>
      </w:r>
      <w:hyperlink r:id="rId10" w:history="1">
        <w:r w:rsidR="00E93C68" w:rsidRPr="000D6286">
          <w:rPr>
            <w:rStyle w:val="a3"/>
            <w:rFonts w:ascii="Times New Roman" w:hAnsi="Times New Roman" w:cs="Times New Roman"/>
            <w:color w:val="auto"/>
            <w:sz w:val="28"/>
            <w:szCs w:val="28"/>
            <w:u w:val="none"/>
          </w:rPr>
          <w:t>http://www.consultant.ru/document/cons_doc_LAW_177556/</w:t>
        </w:r>
      </w:hyperlink>
    </w:p>
    <w:p w:rsidR="00E93C68" w:rsidRPr="00C64336" w:rsidRDefault="00102756" w:rsidP="00F2358A">
      <w:pPr>
        <w:spacing w:line="360" w:lineRule="auto"/>
        <w:rPr>
          <w:rFonts w:ascii="Times New Roman" w:hAnsi="Times New Roman" w:cs="Times New Roman"/>
          <w:sz w:val="28"/>
          <w:szCs w:val="28"/>
        </w:rPr>
      </w:pPr>
      <w:r>
        <w:rPr>
          <w:rStyle w:val="a3"/>
          <w:rFonts w:ascii="Times New Roman" w:hAnsi="Times New Roman" w:cs="Times New Roman"/>
          <w:color w:val="auto"/>
          <w:sz w:val="28"/>
          <w:szCs w:val="28"/>
          <w:u w:val="none"/>
          <w:vertAlign w:val="superscript"/>
        </w:rPr>
        <w:t>5.</w:t>
      </w:r>
      <w:r w:rsidR="00C64336">
        <w:rPr>
          <w:rStyle w:val="a3"/>
          <w:rFonts w:ascii="Times New Roman" w:hAnsi="Times New Roman" w:cs="Times New Roman"/>
          <w:color w:val="auto"/>
          <w:sz w:val="28"/>
          <w:szCs w:val="28"/>
          <w:u w:val="none"/>
          <w:vertAlign w:val="superscript"/>
        </w:rPr>
        <w:t xml:space="preserve"> </w:t>
      </w:r>
      <w:r>
        <w:rPr>
          <w:rStyle w:val="a3"/>
          <w:rFonts w:ascii="Times New Roman" w:hAnsi="Times New Roman" w:cs="Times New Roman"/>
          <w:color w:val="auto"/>
          <w:sz w:val="28"/>
          <w:szCs w:val="28"/>
          <w:u w:val="none"/>
        </w:rPr>
        <w:t>Электронный ресурс:</w:t>
      </w:r>
      <w:r w:rsidR="00C64336">
        <w:rPr>
          <w:rStyle w:val="a3"/>
          <w:rFonts w:ascii="Times New Roman" w:hAnsi="Times New Roman" w:cs="Times New Roman"/>
          <w:color w:val="auto"/>
          <w:sz w:val="28"/>
          <w:szCs w:val="28"/>
          <w:u w:val="none"/>
        </w:rPr>
        <w:t xml:space="preserve"> </w:t>
      </w:r>
      <w:r>
        <w:rPr>
          <w:rStyle w:val="a3"/>
          <w:rFonts w:ascii="Times New Roman" w:hAnsi="Times New Roman" w:cs="Times New Roman"/>
          <w:color w:val="auto"/>
          <w:sz w:val="28"/>
          <w:szCs w:val="28"/>
          <w:u w:val="none"/>
          <w:lang w:val="en-US"/>
        </w:rPr>
        <w:t>URL</w:t>
      </w:r>
      <w:r>
        <w:rPr>
          <w:rStyle w:val="a3"/>
          <w:rFonts w:ascii="Times New Roman" w:hAnsi="Times New Roman" w:cs="Times New Roman"/>
          <w:color w:val="auto"/>
          <w:sz w:val="28"/>
          <w:szCs w:val="28"/>
          <w:u w:val="none"/>
        </w:rPr>
        <w:t xml:space="preserve">: </w:t>
      </w:r>
      <w:r w:rsidRPr="00C64336">
        <w:rPr>
          <w:rFonts w:ascii="Times New Roman" w:hAnsi="Times New Roman" w:cs="Times New Roman"/>
          <w:sz w:val="28"/>
          <w:szCs w:val="28"/>
        </w:rPr>
        <w:t>http://www.ng.ru/politics/2016-03-17/2_ombudsmeny.html</w:t>
      </w:r>
    </w:p>
    <w:p w:rsidR="00F2358A" w:rsidRPr="000D6286" w:rsidRDefault="00F2358A" w:rsidP="00F2358A">
      <w:pPr>
        <w:spacing w:line="360" w:lineRule="auto"/>
        <w:rPr>
          <w:rFonts w:ascii="Times New Roman" w:eastAsia="Calibri" w:hAnsi="Times New Roman" w:cs="Times New Roman"/>
          <w:sz w:val="28"/>
          <w:szCs w:val="28"/>
        </w:rPr>
      </w:pPr>
    </w:p>
    <w:p w:rsidR="00664760" w:rsidRPr="000D6286" w:rsidRDefault="00664760" w:rsidP="00F2358A">
      <w:pPr>
        <w:spacing w:line="360" w:lineRule="auto"/>
        <w:rPr>
          <w:rFonts w:ascii="Times New Roman" w:eastAsia="Calibri" w:hAnsi="Times New Roman" w:cs="Times New Roman"/>
          <w:sz w:val="28"/>
          <w:szCs w:val="28"/>
        </w:rPr>
      </w:pPr>
    </w:p>
    <w:p w:rsidR="009A4DED" w:rsidRPr="00D005CA" w:rsidRDefault="009A4DED" w:rsidP="00F369F8">
      <w:pPr>
        <w:spacing w:after="0" w:line="360" w:lineRule="auto"/>
        <w:jc w:val="both"/>
        <w:rPr>
          <w:rFonts w:ascii="Times New Roman" w:eastAsia="Times New Roman" w:hAnsi="Times New Roman" w:cs="Times New Roman"/>
          <w:sz w:val="24"/>
          <w:szCs w:val="24"/>
          <w:lang w:eastAsia="ru-RU"/>
        </w:rPr>
      </w:pPr>
    </w:p>
    <w:p w:rsidR="009A4DED" w:rsidRPr="00D005CA" w:rsidRDefault="009A4DED" w:rsidP="007C7CC3">
      <w:pPr>
        <w:spacing w:line="360" w:lineRule="auto"/>
        <w:ind w:firstLine="709"/>
        <w:jc w:val="both"/>
        <w:rPr>
          <w:rFonts w:ascii="Times New Roman" w:eastAsia="Calibri" w:hAnsi="Times New Roman" w:cs="Times New Roman"/>
          <w:sz w:val="24"/>
          <w:szCs w:val="24"/>
        </w:rPr>
      </w:pPr>
    </w:p>
    <w:p w:rsidR="003A1F82" w:rsidRPr="00D005CA" w:rsidRDefault="003A1F82" w:rsidP="007C7CC3">
      <w:pPr>
        <w:spacing w:line="360" w:lineRule="auto"/>
        <w:rPr>
          <w:rFonts w:ascii="Times New Roman" w:hAnsi="Times New Roman" w:cs="Times New Roman"/>
          <w:sz w:val="24"/>
          <w:szCs w:val="24"/>
        </w:rPr>
      </w:pPr>
    </w:p>
    <w:sectPr w:rsidR="003A1F82" w:rsidRPr="00D005CA">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9FD" w:rsidRDefault="004269FD" w:rsidP="00664760">
      <w:pPr>
        <w:spacing w:after="0" w:line="240" w:lineRule="auto"/>
      </w:pPr>
      <w:r>
        <w:separator/>
      </w:r>
    </w:p>
  </w:endnote>
  <w:endnote w:type="continuationSeparator" w:id="0">
    <w:p w:rsidR="004269FD" w:rsidRDefault="004269FD" w:rsidP="00664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5903856"/>
      <w:docPartObj>
        <w:docPartGallery w:val="Page Numbers (Bottom of Page)"/>
        <w:docPartUnique/>
      </w:docPartObj>
    </w:sdtPr>
    <w:sdtEndPr/>
    <w:sdtContent>
      <w:p w:rsidR="00664760" w:rsidRDefault="00664760">
        <w:pPr>
          <w:pStyle w:val="a6"/>
          <w:jc w:val="right"/>
        </w:pPr>
        <w:r>
          <w:fldChar w:fldCharType="begin"/>
        </w:r>
        <w:r>
          <w:instrText>PAGE   \* MERGEFORMAT</w:instrText>
        </w:r>
        <w:r>
          <w:fldChar w:fldCharType="separate"/>
        </w:r>
        <w:r w:rsidR="004269FD">
          <w:rPr>
            <w:noProof/>
          </w:rPr>
          <w:t>1</w:t>
        </w:r>
        <w:r>
          <w:fldChar w:fldCharType="end"/>
        </w:r>
      </w:p>
    </w:sdtContent>
  </w:sdt>
  <w:p w:rsidR="00664760" w:rsidRDefault="0066476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9FD" w:rsidRDefault="004269FD" w:rsidP="00664760">
      <w:pPr>
        <w:spacing w:after="0" w:line="240" w:lineRule="auto"/>
      </w:pPr>
      <w:r>
        <w:separator/>
      </w:r>
    </w:p>
  </w:footnote>
  <w:footnote w:type="continuationSeparator" w:id="0">
    <w:p w:rsidR="004269FD" w:rsidRDefault="004269FD" w:rsidP="006647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2558D3"/>
    <w:multiLevelType w:val="hybridMultilevel"/>
    <w:tmpl w:val="20781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5AE"/>
    <w:rsid w:val="00026718"/>
    <w:rsid w:val="00033D42"/>
    <w:rsid w:val="000942C8"/>
    <w:rsid w:val="000B2C0E"/>
    <w:rsid w:val="000B35E6"/>
    <w:rsid w:val="000D6286"/>
    <w:rsid w:val="00102756"/>
    <w:rsid w:val="00125C49"/>
    <w:rsid w:val="00137455"/>
    <w:rsid w:val="00157F77"/>
    <w:rsid w:val="00164A59"/>
    <w:rsid w:val="001B2A28"/>
    <w:rsid w:val="001B7E71"/>
    <w:rsid w:val="00323A2A"/>
    <w:rsid w:val="003827AE"/>
    <w:rsid w:val="003838AF"/>
    <w:rsid w:val="003A1F82"/>
    <w:rsid w:val="003A6F0B"/>
    <w:rsid w:val="004269FD"/>
    <w:rsid w:val="00456A89"/>
    <w:rsid w:val="004C2164"/>
    <w:rsid w:val="004F6363"/>
    <w:rsid w:val="00516976"/>
    <w:rsid w:val="00547FF3"/>
    <w:rsid w:val="00581F54"/>
    <w:rsid w:val="005E328E"/>
    <w:rsid w:val="00616AD3"/>
    <w:rsid w:val="006214BB"/>
    <w:rsid w:val="00634080"/>
    <w:rsid w:val="00664760"/>
    <w:rsid w:val="0066590F"/>
    <w:rsid w:val="00690C8D"/>
    <w:rsid w:val="0069616E"/>
    <w:rsid w:val="006D50AE"/>
    <w:rsid w:val="00760947"/>
    <w:rsid w:val="00760974"/>
    <w:rsid w:val="00793464"/>
    <w:rsid w:val="007C7CC3"/>
    <w:rsid w:val="007E2E39"/>
    <w:rsid w:val="00872B41"/>
    <w:rsid w:val="00890D4B"/>
    <w:rsid w:val="008A05AE"/>
    <w:rsid w:val="008E794E"/>
    <w:rsid w:val="009176ED"/>
    <w:rsid w:val="009767AB"/>
    <w:rsid w:val="00983882"/>
    <w:rsid w:val="009A3807"/>
    <w:rsid w:val="009A4DED"/>
    <w:rsid w:val="009E7CC3"/>
    <w:rsid w:val="00A70ED6"/>
    <w:rsid w:val="00A7138A"/>
    <w:rsid w:val="00AD3649"/>
    <w:rsid w:val="00B119F3"/>
    <w:rsid w:val="00B464AC"/>
    <w:rsid w:val="00BC24DD"/>
    <w:rsid w:val="00BD4009"/>
    <w:rsid w:val="00C64336"/>
    <w:rsid w:val="00C67B65"/>
    <w:rsid w:val="00C86008"/>
    <w:rsid w:val="00C868EF"/>
    <w:rsid w:val="00CB3270"/>
    <w:rsid w:val="00CD66A7"/>
    <w:rsid w:val="00CF5D9B"/>
    <w:rsid w:val="00D005CA"/>
    <w:rsid w:val="00D1062D"/>
    <w:rsid w:val="00DA70E3"/>
    <w:rsid w:val="00DE2E1B"/>
    <w:rsid w:val="00E93C68"/>
    <w:rsid w:val="00E97E72"/>
    <w:rsid w:val="00ED5675"/>
    <w:rsid w:val="00ED6F48"/>
    <w:rsid w:val="00F2358A"/>
    <w:rsid w:val="00F369F8"/>
    <w:rsid w:val="00F60D92"/>
    <w:rsid w:val="00F71D1C"/>
    <w:rsid w:val="00F8023B"/>
    <w:rsid w:val="00FC4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005CA"/>
    <w:rPr>
      <w:color w:val="0000FF" w:themeColor="hyperlink"/>
      <w:u w:val="single"/>
    </w:rPr>
  </w:style>
  <w:style w:type="paragraph" w:styleId="a4">
    <w:name w:val="header"/>
    <w:basedOn w:val="a"/>
    <w:link w:val="a5"/>
    <w:uiPriority w:val="99"/>
    <w:unhideWhenUsed/>
    <w:rsid w:val="006647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64760"/>
  </w:style>
  <w:style w:type="paragraph" w:styleId="a6">
    <w:name w:val="footer"/>
    <w:basedOn w:val="a"/>
    <w:link w:val="a7"/>
    <w:uiPriority w:val="99"/>
    <w:unhideWhenUsed/>
    <w:rsid w:val="006647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64760"/>
  </w:style>
  <w:style w:type="paragraph" w:styleId="a8">
    <w:name w:val="Balloon Text"/>
    <w:basedOn w:val="a"/>
    <w:link w:val="a9"/>
    <w:uiPriority w:val="99"/>
    <w:semiHidden/>
    <w:unhideWhenUsed/>
    <w:rsid w:val="000942C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942C8"/>
    <w:rPr>
      <w:rFonts w:ascii="Tahoma" w:hAnsi="Tahoma" w:cs="Tahoma"/>
      <w:sz w:val="16"/>
      <w:szCs w:val="16"/>
    </w:rPr>
  </w:style>
  <w:style w:type="paragraph" w:styleId="aa">
    <w:name w:val="List Paragraph"/>
    <w:basedOn w:val="a"/>
    <w:uiPriority w:val="34"/>
    <w:qFormat/>
    <w:rsid w:val="00ED5675"/>
    <w:pPr>
      <w:ind w:left="720"/>
      <w:contextualSpacing/>
    </w:pPr>
  </w:style>
  <w:style w:type="paragraph" w:styleId="ab">
    <w:name w:val="Normal (Web)"/>
    <w:basedOn w:val="a"/>
    <w:uiPriority w:val="99"/>
    <w:semiHidden/>
    <w:unhideWhenUsed/>
    <w:rsid w:val="00BC24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BC24DD"/>
    <w:rPr>
      <w:b/>
      <w:bCs/>
    </w:rPr>
  </w:style>
  <w:style w:type="paragraph" w:customStyle="1" w:styleId="ConsPlusNormal">
    <w:name w:val="ConsPlusNormal"/>
    <w:rsid w:val="00A70ED6"/>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005CA"/>
    <w:rPr>
      <w:color w:val="0000FF" w:themeColor="hyperlink"/>
      <w:u w:val="single"/>
    </w:rPr>
  </w:style>
  <w:style w:type="paragraph" w:styleId="a4">
    <w:name w:val="header"/>
    <w:basedOn w:val="a"/>
    <w:link w:val="a5"/>
    <w:uiPriority w:val="99"/>
    <w:unhideWhenUsed/>
    <w:rsid w:val="006647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64760"/>
  </w:style>
  <w:style w:type="paragraph" w:styleId="a6">
    <w:name w:val="footer"/>
    <w:basedOn w:val="a"/>
    <w:link w:val="a7"/>
    <w:uiPriority w:val="99"/>
    <w:unhideWhenUsed/>
    <w:rsid w:val="006647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64760"/>
  </w:style>
  <w:style w:type="paragraph" w:styleId="a8">
    <w:name w:val="Balloon Text"/>
    <w:basedOn w:val="a"/>
    <w:link w:val="a9"/>
    <w:uiPriority w:val="99"/>
    <w:semiHidden/>
    <w:unhideWhenUsed/>
    <w:rsid w:val="000942C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942C8"/>
    <w:rPr>
      <w:rFonts w:ascii="Tahoma" w:hAnsi="Tahoma" w:cs="Tahoma"/>
      <w:sz w:val="16"/>
      <w:szCs w:val="16"/>
    </w:rPr>
  </w:style>
  <w:style w:type="paragraph" w:styleId="aa">
    <w:name w:val="List Paragraph"/>
    <w:basedOn w:val="a"/>
    <w:uiPriority w:val="34"/>
    <w:qFormat/>
    <w:rsid w:val="00ED5675"/>
    <w:pPr>
      <w:ind w:left="720"/>
      <w:contextualSpacing/>
    </w:pPr>
  </w:style>
  <w:style w:type="paragraph" w:styleId="ab">
    <w:name w:val="Normal (Web)"/>
    <w:basedOn w:val="a"/>
    <w:uiPriority w:val="99"/>
    <w:semiHidden/>
    <w:unhideWhenUsed/>
    <w:rsid w:val="00BC24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BC24DD"/>
    <w:rPr>
      <w:b/>
      <w:bCs/>
    </w:rPr>
  </w:style>
  <w:style w:type="paragraph" w:customStyle="1" w:styleId="ConsPlusNormal">
    <w:name w:val="ConsPlusNormal"/>
    <w:rsid w:val="00A70ED6"/>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502069">
      <w:bodyDiv w:val="1"/>
      <w:marLeft w:val="0"/>
      <w:marRight w:val="0"/>
      <w:marTop w:val="0"/>
      <w:marBottom w:val="0"/>
      <w:divBdr>
        <w:top w:val="none" w:sz="0" w:space="0" w:color="auto"/>
        <w:left w:val="none" w:sz="0" w:space="0" w:color="auto"/>
        <w:bottom w:val="none" w:sz="0" w:space="0" w:color="auto"/>
        <w:right w:val="none" w:sz="0" w:space="0" w:color="auto"/>
      </w:divBdr>
      <w:divsChild>
        <w:div w:id="1737389243">
          <w:marLeft w:val="0"/>
          <w:marRight w:val="0"/>
          <w:marTop w:val="100"/>
          <w:marBottom w:val="100"/>
          <w:divBdr>
            <w:top w:val="none" w:sz="0" w:space="0" w:color="auto"/>
            <w:left w:val="none" w:sz="0" w:space="0" w:color="auto"/>
            <w:bottom w:val="none" w:sz="0" w:space="0" w:color="auto"/>
            <w:right w:val="none" w:sz="0" w:space="0" w:color="auto"/>
          </w:divBdr>
          <w:divsChild>
            <w:div w:id="274365311">
              <w:marLeft w:val="0"/>
              <w:marRight w:val="0"/>
              <w:marTop w:val="0"/>
              <w:marBottom w:val="0"/>
              <w:divBdr>
                <w:top w:val="none" w:sz="0" w:space="0" w:color="auto"/>
                <w:left w:val="none" w:sz="0" w:space="0" w:color="auto"/>
                <w:bottom w:val="none" w:sz="0" w:space="0" w:color="auto"/>
                <w:right w:val="none" w:sz="0" w:space="0" w:color="auto"/>
              </w:divBdr>
              <w:divsChild>
                <w:div w:id="168763551">
                  <w:marLeft w:val="0"/>
                  <w:marRight w:val="0"/>
                  <w:marTop w:val="0"/>
                  <w:marBottom w:val="0"/>
                  <w:divBdr>
                    <w:top w:val="none" w:sz="0" w:space="0" w:color="auto"/>
                    <w:left w:val="none" w:sz="0" w:space="0" w:color="auto"/>
                    <w:bottom w:val="none" w:sz="0" w:space="0" w:color="auto"/>
                    <w:right w:val="none" w:sz="0" w:space="0" w:color="auto"/>
                  </w:divBdr>
                  <w:divsChild>
                    <w:div w:id="282425082">
                      <w:marLeft w:val="4485"/>
                      <w:marRight w:val="4500"/>
                      <w:marTop w:val="0"/>
                      <w:marBottom w:val="0"/>
                      <w:divBdr>
                        <w:top w:val="none" w:sz="0" w:space="0" w:color="auto"/>
                        <w:left w:val="none" w:sz="0" w:space="0" w:color="auto"/>
                        <w:bottom w:val="none" w:sz="0" w:space="0" w:color="auto"/>
                        <w:right w:val="none" w:sz="0" w:space="0" w:color="auto"/>
                      </w:divBdr>
                      <w:divsChild>
                        <w:div w:id="1102605116">
                          <w:marLeft w:val="0"/>
                          <w:marRight w:val="0"/>
                          <w:marTop w:val="0"/>
                          <w:marBottom w:val="0"/>
                          <w:divBdr>
                            <w:top w:val="none" w:sz="0" w:space="0" w:color="auto"/>
                            <w:left w:val="none" w:sz="0" w:space="0" w:color="auto"/>
                            <w:bottom w:val="none" w:sz="0" w:space="0" w:color="auto"/>
                            <w:right w:val="none" w:sz="0" w:space="0" w:color="auto"/>
                          </w:divBdr>
                          <w:divsChild>
                            <w:div w:id="1155534800">
                              <w:marLeft w:val="0"/>
                              <w:marRight w:val="150"/>
                              <w:marTop w:val="0"/>
                              <w:marBottom w:val="75"/>
                              <w:divBdr>
                                <w:top w:val="none" w:sz="0" w:space="0" w:color="auto"/>
                                <w:left w:val="none" w:sz="0" w:space="0" w:color="auto"/>
                                <w:bottom w:val="none" w:sz="0" w:space="0" w:color="auto"/>
                                <w:right w:val="none" w:sz="0" w:space="0" w:color="auto"/>
                              </w:divBdr>
                              <w:divsChild>
                                <w:div w:id="742334154">
                                  <w:marLeft w:val="0"/>
                                  <w:marRight w:val="0"/>
                                  <w:marTop w:val="0"/>
                                  <w:marBottom w:val="0"/>
                                  <w:divBdr>
                                    <w:top w:val="none" w:sz="0" w:space="0" w:color="auto"/>
                                    <w:left w:val="none" w:sz="0" w:space="0" w:color="auto"/>
                                    <w:bottom w:val="none" w:sz="0" w:space="0" w:color="auto"/>
                                    <w:right w:val="none" w:sz="0" w:space="0" w:color="auto"/>
                                  </w:divBdr>
                                </w:div>
                              </w:divsChild>
                            </w:div>
                            <w:div w:id="9041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171882">
      <w:bodyDiv w:val="1"/>
      <w:marLeft w:val="0"/>
      <w:marRight w:val="0"/>
      <w:marTop w:val="0"/>
      <w:marBottom w:val="0"/>
      <w:divBdr>
        <w:top w:val="none" w:sz="0" w:space="0" w:color="auto"/>
        <w:left w:val="none" w:sz="0" w:space="0" w:color="auto"/>
        <w:bottom w:val="none" w:sz="0" w:space="0" w:color="auto"/>
        <w:right w:val="none" w:sz="0" w:space="0" w:color="auto"/>
      </w:divBdr>
      <w:divsChild>
        <w:div w:id="1113328821">
          <w:marLeft w:val="0"/>
          <w:marRight w:val="0"/>
          <w:marTop w:val="0"/>
          <w:marBottom w:val="0"/>
          <w:divBdr>
            <w:top w:val="none" w:sz="0" w:space="0" w:color="auto"/>
            <w:left w:val="none" w:sz="0" w:space="0" w:color="auto"/>
            <w:bottom w:val="none" w:sz="0" w:space="0" w:color="auto"/>
            <w:right w:val="none" w:sz="0" w:space="0" w:color="auto"/>
          </w:divBdr>
          <w:divsChild>
            <w:div w:id="40523073">
              <w:marLeft w:val="0"/>
              <w:marRight w:val="0"/>
              <w:marTop w:val="0"/>
              <w:marBottom w:val="0"/>
              <w:divBdr>
                <w:top w:val="none" w:sz="0" w:space="0" w:color="auto"/>
                <w:left w:val="none" w:sz="0" w:space="0" w:color="auto"/>
                <w:bottom w:val="none" w:sz="0" w:space="0" w:color="auto"/>
                <w:right w:val="none" w:sz="0" w:space="0" w:color="auto"/>
              </w:divBdr>
            </w:div>
          </w:divsChild>
        </w:div>
        <w:div w:id="2003658218">
          <w:marLeft w:val="0"/>
          <w:marRight w:val="0"/>
          <w:marTop w:val="0"/>
          <w:marBottom w:val="0"/>
          <w:divBdr>
            <w:top w:val="none" w:sz="0" w:space="0" w:color="auto"/>
            <w:left w:val="none" w:sz="0" w:space="0" w:color="auto"/>
            <w:bottom w:val="none" w:sz="0" w:space="0" w:color="auto"/>
            <w:right w:val="none" w:sz="0" w:space="0" w:color="auto"/>
          </w:divBdr>
        </w:div>
        <w:div w:id="1826237374">
          <w:marLeft w:val="0"/>
          <w:marRight w:val="0"/>
          <w:marTop w:val="0"/>
          <w:marBottom w:val="0"/>
          <w:divBdr>
            <w:top w:val="none" w:sz="0" w:space="0" w:color="auto"/>
            <w:left w:val="none" w:sz="0" w:space="0" w:color="auto"/>
            <w:bottom w:val="none" w:sz="0" w:space="0" w:color="auto"/>
            <w:right w:val="none" w:sz="0" w:space="0" w:color="auto"/>
          </w:divBdr>
        </w:div>
        <w:div w:id="565263353">
          <w:marLeft w:val="0"/>
          <w:marRight w:val="0"/>
          <w:marTop w:val="0"/>
          <w:marBottom w:val="0"/>
          <w:divBdr>
            <w:top w:val="none" w:sz="0" w:space="0" w:color="auto"/>
            <w:left w:val="none" w:sz="0" w:space="0" w:color="auto"/>
            <w:bottom w:val="none" w:sz="0" w:space="0" w:color="auto"/>
            <w:right w:val="none" w:sz="0" w:space="0" w:color="auto"/>
          </w:divBdr>
        </w:div>
        <w:div w:id="1813986918">
          <w:marLeft w:val="0"/>
          <w:marRight w:val="0"/>
          <w:marTop w:val="0"/>
          <w:marBottom w:val="0"/>
          <w:divBdr>
            <w:top w:val="none" w:sz="0" w:space="0" w:color="auto"/>
            <w:left w:val="none" w:sz="0" w:space="0" w:color="auto"/>
            <w:bottom w:val="none" w:sz="0" w:space="0" w:color="auto"/>
            <w:right w:val="none" w:sz="0" w:space="0" w:color="auto"/>
          </w:divBdr>
        </w:div>
        <w:div w:id="2022509533">
          <w:marLeft w:val="0"/>
          <w:marRight w:val="0"/>
          <w:marTop w:val="0"/>
          <w:marBottom w:val="0"/>
          <w:divBdr>
            <w:top w:val="none" w:sz="0" w:space="0" w:color="auto"/>
            <w:left w:val="none" w:sz="0" w:space="0" w:color="auto"/>
            <w:bottom w:val="none" w:sz="0" w:space="0" w:color="auto"/>
            <w:right w:val="none" w:sz="0" w:space="0" w:color="auto"/>
          </w:divBdr>
        </w:div>
        <w:div w:id="546914873">
          <w:marLeft w:val="0"/>
          <w:marRight w:val="0"/>
          <w:marTop w:val="0"/>
          <w:marBottom w:val="0"/>
          <w:divBdr>
            <w:top w:val="none" w:sz="0" w:space="0" w:color="auto"/>
            <w:left w:val="none" w:sz="0" w:space="0" w:color="auto"/>
            <w:bottom w:val="none" w:sz="0" w:space="0" w:color="auto"/>
            <w:right w:val="none" w:sz="0" w:space="0" w:color="auto"/>
          </w:divBdr>
        </w:div>
        <w:div w:id="426660714">
          <w:marLeft w:val="0"/>
          <w:marRight w:val="0"/>
          <w:marTop w:val="0"/>
          <w:marBottom w:val="0"/>
          <w:divBdr>
            <w:top w:val="none" w:sz="0" w:space="0" w:color="auto"/>
            <w:left w:val="none" w:sz="0" w:space="0" w:color="auto"/>
            <w:bottom w:val="none" w:sz="0" w:space="0" w:color="auto"/>
            <w:right w:val="none" w:sz="0" w:space="0" w:color="auto"/>
          </w:divBdr>
        </w:div>
        <w:div w:id="743648889">
          <w:marLeft w:val="0"/>
          <w:marRight w:val="0"/>
          <w:marTop w:val="0"/>
          <w:marBottom w:val="0"/>
          <w:divBdr>
            <w:top w:val="none" w:sz="0" w:space="0" w:color="auto"/>
            <w:left w:val="none" w:sz="0" w:space="0" w:color="auto"/>
            <w:bottom w:val="none" w:sz="0" w:space="0" w:color="auto"/>
            <w:right w:val="none" w:sz="0" w:space="0" w:color="auto"/>
          </w:divBdr>
        </w:div>
        <w:div w:id="1651059915">
          <w:marLeft w:val="0"/>
          <w:marRight w:val="0"/>
          <w:marTop w:val="0"/>
          <w:marBottom w:val="0"/>
          <w:divBdr>
            <w:top w:val="none" w:sz="0" w:space="0" w:color="auto"/>
            <w:left w:val="none" w:sz="0" w:space="0" w:color="auto"/>
            <w:bottom w:val="none" w:sz="0" w:space="0" w:color="auto"/>
            <w:right w:val="none" w:sz="0" w:space="0" w:color="auto"/>
          </w:divBdr>
        </w:div>
      </w:divsChild>
    </w:div>
    <w:div w:id="2039503061">
      <w:bodyDiv w:val="1"/>
      <w:marLeft w:val="0"/>
      <w:marRight w:val="0"/>
      <w:marTop w:val="0"/>
      <w:marBottom w:val="0"/>
      <w:divBdr>
        <w:top w:val="none" w:sz="0" w:space="0" w:color="auto"/>
        <w:left w:val="none" w:sz="0" w:space="0" w:color="auto"/>
        <w:bottom w:val="none" w:sz="0" w:space="0" w:color="auto"/>
        <w:right w:val="none" w:sz="0" w:space="0" w:color="auto"/>
      </w:divBdr>
      <w:divsChild>
        <w:div w:id="1488403700">
          <w:marLeft w:val="0"/>
          <w:marRight w:val="0"/>
          <w:marTop w:val="0"/>
          <w:marBottom w:val="0"/>
          <w:divBdr>
            <w:top w:val="none" w:sz="0" w:space="0" w:color="auto"/>
            <w:left w:val="none" w:sz="0" w:space="0" w:color="auto"/>
            <w:bottom w:val="none" w:sz="0" w:space="0" w:color="auto"/>
            <w:right w:val="none" w:sz="0" w:space="0" w:color="auto"/>
          </w:divBdr>
          <w:divsChild>
            <w:div w:id="902103352">
              <w:marLeft w:val="0"/>
              <w:marRight w:val="0"/>
              <w:marTop w:val="0"/>
              <w:marBottom w:val="0"/>
              <w:divBdr>
                <w:top w:val="none" w:sz="0" w:space="0" w:color="auto"/>
                <w:left w:val="none" w:sz="0" w:space="0" w:color="auto"/>
                <w:bottom w:val="none" w:sz="0" w:space="0" w:color="auto"/>
                <w:right w:val="none" w:sz="0" w:space="0" w:color="auto"/>
              </w:divBdr>
            </w:div>
          </w:divsChild>
        </w:div>
        <w:div w:id="1999721573">
          <w:marLeft w:val="0"/>
          <w:marRight w:val="0"/>
          <w:marTop w:val="0"/>
          <w:marBottom w:val="0"/>
          <w:divBdr>
            <w:top w:val="none" w:sz="0" w:space="0" w:color="auto"/>
            <w:left w:val="none" w:sz="0" w:space="0" w:color="auto"/>
            <w:bottom w:val="none" w:sz="0" w:space="0" w:color="auto"/>
            <w:right w:val="none" w:sz="0" w:space="0" w:color="auto"/>
          </w:divBdr>
        </w:div>
        <w:div w:id="897784598">
          <w:marLeft w:val="0"/>
          <w:marRight w:val="0"/>
          <w:marTop w:val="0"/>
          <w:marBottom w:val="0"/>
          <w:divBdr>
            <w:top w:val="none" w:sz="0" w:space="0" w:color="auto"/>
            <w:left w:val="none" w:sz="0" w:space="0" w:color="auto"/>
            <w:bottom w:val="none" w:sz="0" w:space="0" w:color="auto"/>
            <w:right w:val="none" w:sz="0" w:space="0" w:color="auto"/>
          </w:divBdr>
        </w:div>
        <w:div w:id="829095938">
          <w:marLeft w:val="0"/>
          <w:marRight w:val="0"/>
          <w:marTop w:val="0"/>
          <w:marBottom w:val="0"/>
          <w:divBdr>
            <w:top w:val="none" w:sz="0" w:space="0" w:color="auto"/>
            <w:left w:val="none" w:sz="0" w:space="0" w:color="auto"/>
            <w:bottom w:val="none" w:sz="0" w:space="0" w:color="auto"/>
            <w:right w:val="none" w:sz="0" w:space="0" w:color="auto"/>
          </w:divBdr>
        </w:div>
        <w:div w:id="1588267907">
          <w:marLeft w:val="0"/>
          <w:marRight w:val="0"/>
          <w:marTop w:val="0"/>
          <w:marBottom w:val="0"/>
          <w:divBdr>
            <w:top w:val="none" w:sz="0" w:space="0" w:color="auto"/>
            <w:left w:val="none" w:sz="0" w:space="0" w:color="auto"/>
            <w:bottom w:val="none" w:sz="0" w:space="0" w:color="auto"/>
            <w:right w:val="none" w:sz="0" w:space="0" w:color="auto"/>
          </w:divBdr>
        </w:div>
        <w:div w:id="826241959">
          <w:marLeft w:val="0"/>
          <w:marRight w:val="0"/>
          <w:marTop w:val="0"/>
          <w:marBottom w:val="0"/>
          <w:divBdr>
            <w:top w:val="none" w:sz="0" w:space="0" w:color="auto"/>
            <w:left w:val="none" w:sz="0" w:space="0" w:color="auto"/>
            <w:bottom w:val="none" w:sz="0" w:space="0" w:color="auto"/>
            <w:right w:val="none" w:sz="0" w:space="0" w:color="auto"/>
          </w:divBdr>
        </w:div>
        <w:div w:id="1698581941">
          <w:marLeft w:val="0"/>
          <w:marRight w:val="0"/>
          <w:marTop w:val="0"/>
          <w:marBottom w:val="0"/>
          <w:divBdr>
            <w:top w:val="none" w:sz="0" w:space="0" w:color="auto"/>
            <w:left w:val="none" w:sz="0" w:space="0" w:color="auto"/>
            <w:bottom w:val="none" w:sz="0" w:space="0" w:color="auto"/>
            <w:right w:val="none" w:sz="0" w:space="0" w:color="auto"/>
          </w:divBdr>
        </w:div>
        <w:div w:id="639504253">
          <w:marLeft w:val="0"/>
          <w:marRight w:val="0"/>
          <w:marTop w:val="0"/>
          <w:marBottom w:val="0"/>
          <w:divBdr>
            <w:top w:val="none" w:sz="0" w:space="0" w:color="auto"/>
            <w:left w:val="none" w:sz="0" w:space="0" w:color="auto"/>
            <w:bottom w:val="none" w:sz="0" w:space="0" w:color="auto"/>
            <w:right w:val="none" w:sz="0" w:space="0" w:color="auto"/>
          </w:divBdr>
        </w:div>
        <w:div w:id="1133711511">
          <w:marLeft w:val="0"/>
          <w:marRight w:val="0"/>
          <w:marTop w:val="0"/>
          <w:marBottom w:val="0"/>
          <w:divBdr>
            <w:top w:val="none" w:sz="0" w:space="0" w:color="auto"/>
            <w:left w:val="none" w:sz="0" w:space="0" w:color="auto"/>
            <w:bottom w:val="none" w:sz="0" w:space="0" w:color="auto"/>
            <w:right w:val="none" w:sz="0" w:space="0" w:color="auto"/>
          </w:divBdr>
        </w:div>
      </w:divsChild>
    </w:div>
    <w:div w:id="2116320019">
      <w:bodyDiv w:val="1"/>
      <w:marLeft w:val="0"/>
      <w:marRight w:val="0"/>
      <w:marTop w:val="0"/>
      <w:marBottom w:val="0"/>
      <w:divBdr>
        <w:top w:val="none" w:sz="0" w:space="0" w:color="auto"/>
        <w:left w:val="none" w:sz="0" w:space="0" w:color="auto"/>
        <w:bottom w:val="none" w:sz="0" w:space="0" w:color="auto"/>
        <w:right w:val="none" w:sz="0" w:space="0" w:color="auto"/>
      </w:divBdr>
      <w:divsChild>
        <w:div w:id="2103840799">
          <w:marLeft w:val="0"/>
          <w:marRight w:val="0"/>
          <w:marTop w:val="0"/>
          <w:marBottom w:val="0"/>
          <w:divBdr>
            <w:top w:val="none" w:sz="0" w:space="0" w:color="auto"/>
            <w:left w:val="none" w:sz="0" w:space="0" w:color="auto"/>
            <w:bottom w:val="none" w:sz="0" w:space="0" w:color="auto"/>
            <w:right w:val="none" w:sz="0" w:space="0" w:color="auto"/>
          </w:divBdr>
          <w:divsChild>
            <w:div w:id="1187601852">
              <w:marLeft w:val="0"/>
              <w:marRight w:val="0"/>
              <w:marTop w:val="0"/>
              <w:marBottom w:val="0"/>
              <w:divBdr>
                <w:top w:val="none" w:sz="0" w:space="0" w:color="auto"/>
                <w:left w:val="none" w:sz="0" w:space="0" w:color="auto"/>
                <w:bottom w:val="none" w:sz="0" w:space="0" w:color="auto"/>
                <w:right w:val="none" w:sz="0" w:space="0" w:color="auto"/>
              </w:divBdr>
            </w:div>
            <w:div w:id="51199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onsultant.ru/document/cons_doc_LAW_177556/" TargetMode="External"/><Relationship Id="rId4" Type="http://schemas.microsoft.com/office/2007/relationships/stylesWithEffects" Target="stylesWithEffects.xml"/><Relationship Id="rId9" Type="http://schemas.openxmlformats.org/officeDocument/2006/relationships/hyperlink" Target="http://asozd2.duma.gov.ru/main.nsf/%28SpravkaNew%29?OpenAgent&amp;RN=306504-6&amp;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AC89A-003C-4E5A-9389-2DA0A9F21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8</Pages>
  <Words>1906</Words>
  <Characters>10867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 Бардин</dc:creator>
  <cp:lastModifiedBy>Лев Бардин</cp:lastModifiedBy>
  <cp:revision>4</cp:revision>
  <dcterms:created xsi:type="dcterms:W3CDTF">2016-03-17T15:24:00Z</dcterms:created>
  <dcterms:modified xsi:type="dcterms:W3CDTF">2016-03-19T10:17:00Z</dcterms:modified>
</cp:coreProperties>
</file>